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A" w:rsidRDefault="001A084A" w:rsidP="001A084A">
      <w:pPr>
        <w:rPr>
          <w:rFonts w:ascii="Arial Narrow" w:hAnsi="Arial Narrow" w:cstheme="minorHAnsi"/>
          <w:b/>
          <w:sz w:val="28"/>
          <w:szCs w:val="28"/>
        </w:rPr>
      </w:pPr>
      <w:r w:rsidRPr="000270A8">
        <w:rPr>
          <w:rFonts w:ascii="Arial Narrow" w:hAnsi="Arial Narrow" w:cstheme="minorHAnsi"/>
          <w:b/>
          <w:sz w:val="28"/>
          <w:szCs w:val="28"/>
        </w:rPr>
        <w:t xml:space="preserve">Studie </w:t>
      </w:r>
      <w:r>
        <w:rPr>
          <w:rFonts w:ascii="Arial Narrow" w:hAnsi="Arial Narrow" w:cstheme="minorHAnsi"/>
          <w:b/>
          <w:sz w:val="28"/>
          <w:szCs w:val="28"/>
        </w:rPr>
        <w:t>bestätigt: Sägeindustrie Verlierer nach Kyrill</w:t>
      </w:r>
    </w:p>
    <w:p w:rsidR="000270A8" w:rsidRPr="000270A8" w:rsidRDefault="00BD0C6C" w:rsidP="00BD1FE7">
      <w:pPr>
        <w:rPr>
          <w:rFonts w:ascii="Arial Narrow" w:hAnsi="Arial Narrow" w:cstheme="minorHAnsi"/>
          <w:b/>
          <w:sz w:val="28"/>
          <w:szCs w:val="28"/>
        </w:rPr>
      </w:pPr>
      <w:r w:rsidRPr="000270A8">
        <w:rPr>
          <w:rFonts w:ascii="Arial Narrow" w:hAnsi="Arial Narrow" w:cstheme="minorHAnsi"/>
          <w:b/>
          <w:sz w:val="28"/>
          <w:szCs w:val="28"/>
        </w:rPr>
        <w:t>Rundholzverso</w:t>
      </w:r>
      <w:r>
        <w:rPr>
          <w:rFonts w:ascii="Arial Narrow" w:hAnsi="Arial Narrow" w:cstheme="minorHAnsi"/>
          <w:b/>
          <w:sz w:val="28"/>
          <w:szCs w:val="28"/>
        </w:rPr>
        <w:t>r</w:t>
      </w:r>
      <w:r w:rsidRPr="000270A8">
        <w:rPr>
          <w:rFonts w:ascii="Arial Narrow" w:hAnsi="Arial Narrow" w:cstheme="minorHAnsi"/>
          <w:b/>
          <w:sz w:val="28"/>
          <w:szCs w:val="28"/>
        </w:rPr>
        <w:t>gung</w:t>
      </w:r>
      <w:r w:rsidR="000270A8" w:rsidRPr="000270A8">
        <w:rPr>
          <w:rFonts w:ascii="Arial Narrow" w:hAnsi="Arial Narrow" w:cstheme="minorHAnsi"/>
          <w:b/>
          <w:sz w:val="28"/>
          <w:szCs w:val="28"/>
        </w:rPr>
        <w:t xml:space="preserve"> bleibt prekär</w:t>
      </w:r>
    </w:p>
    <w:p w:rsidR="000270A8" w:rsidRDefault="001A084A" w:rsidP="00BD1FE7">
      <w:pPr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Chancen </w:t>
      </w:r>
      <w:r w:rsidR="007B66B2">
        <w:rPr>
          <w:rFonts w:ascii="Arial Narrow" w:hAnsi="Arial Narrow" w:cstheme="minorHAnsi"/>
          <w:b/>
          <w:sz w:val="28"/>
          <w:szCs w:val="28"/>
        </w:rPr>
        <w:t xml:space="preserve">nutzen für </w:t>
      </w:r>
      <w:r w:rsidR="00BF15BA">
        <w:rPr>
          <w:rFonts w:ascii="Arial Narrow" w:hAnsi="Arial Narrow" w:cstheme="minorHAnsi"/>
          <w:b/>
          <w:sz w:val="28"/>
          <w:szCs w:val="28"/>
        </w:rPr>
        <w:t xml:space="preserve">mittelständische </w:t>
      </w:r>
      <w:r>
        <w:rPr>
          <w:rFonts w:ascii="Arial Narrow" w:hAnsi="Arial Narrow" w:cstheme="minorHAnsi"/>
          <w:b/>
          <w:sz w:val="28"/>
          <w:szCs w:val="28"/>
        </w:rPr>
        <w:t xml:space="preserve">Sägeindustrie </w:t>
      </w:r>
    </w:p>
    <w:p w:rsidR="00C80694" w:rsidRDefault="00C80694" w:rsidP="00BD1FE7">
      <w:pPr>
        <w:rPr>
          <w:rFonts w:ascii="Arial Narrow" w:hAnsi="Arial Narrow" w:cstheme="minorHAnsi"/>
        </w:rPr>
      </w:pPr>
    </w:p>
    <w:p w:rsidR="00736CB1" w:rsidRDefault="00736CB1" w:rsidP="00BD1FE7">
      <w:pPr>
        <w:rPr>
          <w:rFonts w:ascii="Arial Narrow" w:hAnsi="Arial Narrow" w:cstheme="minorHAnsi"/>
          <w:sz w:val="20"/>
          <w:szCs w:val="20"/>
        </w:rPr>
      </w:pPr>
    </w:p>
    <w:p w:rsidR="00736CB1" w:rsidRPr="00736CB1" w:rsidRDefault="00736CB1" w:rsidP="00BD1FE7">
      <w:pPr>
        <w:rPr>
          <w:rFonts w:ascii="Arial Narrow" w:hAnsi="Arial Narrow" w:cstheme="minorHAnsi"/>
          <w:sz w:val="20"/>
          <w:szCs w:val="20"/>
        </w:rPr>
      </w:pPr>
      <w:r w:rsidRPr="00736CB1">
        <w:rPr>
          <w:rFonts w:ascii="Arial Narrow" w:hAnsi="Arial Narrow" w:cstheme="minorHAnsi"/>
          <w:sz w:val="20"/>
          <w:szCs w:val="20"/>
        </w:rPr>
        <w:t xml:space="preserve">Fotodownload: </w:t>
      </w:r>
      <w:hyperlink r:id="rId9" w:history="1">
        <w:r w:rsidRPr="00736CB1">
          <w:rPr>
            <w:rStyle w:val="Hyperlink"/>
            <w:rFonts w:ascii="Arial Narrow" w:hAnsi="Arial Narrow" w:cstheme="minorHAnsi"/>
            <w:sz w:val="20"/>
            <w:szCs w:val="20"/>
          </w:rPr>
          <w:t>www.pk-server.de/F-SAEGER-INITIATIVE-2013</w:t>
        </w:r>
      </w:hyperlink>
    </w:p>
    <w:p w:rsidR="00736CB1" w:rsidRPr="000270A8" w:rsidRDefault="00736CB1" w:rsidP="00BD1FE7">
      <w:pPr>
        <w:rPr>
          <w:rFonts w:ascii="Arial Narrow" w:hAnsi="Arial Narrow" w:cstheme="minorHAnsi"/>
        </w:rPr>
      </w:pPr>
    </w:p>
    <w:p w:rsidR="00B453D7" w:rsidRPr="00541FD4" w:rsidRDefault="00BD1FE7" w:rsidP="00BD1FE7">
      <w:pPr>
        <w:rPr>
          <w:rFonts w:ascii="Arial Narrow" w:hAnsi="Arial Narrow" w:cstheme="minorHAnsi"/>
          <w:color w:val="4F81BD" w:themeColor="accent1"/>
        </w:rPr>
      </w:pPr>
      <w:r w:rsidRPr="000270A8">
        <w:rPr>
          <w:rFonts w:ascii="Arial Narrow" w:hAnsi="Arial Narrow" w:cstheme="minorHAnsi"/>
          <w:b/>
        </w:rPr>
        <w:t>Olsberg. Schmallenberg</w:t>
      </w:r>
      <w:r w:rsidRPr="000270A8">
        <w:rPr>
          <w:rFonts w:ascii="Arial Narrow" w:hAnsi="Arial Narrow" w:cstheme="minorHAnsi"/>
        </w:rPr>
        <w:t xml:space="preserve">. Die </w:t>
      </w:r>
      <w:r w:rsidR="00C80694">
        <w:rPr>
          <w:rFonts w:ascii="Arial Narrow" w:hAnsi="Arial Narrow" w:cstheme="minorHAnsi"/>
        </w:rPr>
        <w:t xml:space="preserve">in der Initiative Holz und Arbeit </w:t>
      </w:r>
      <w:r w:rsidR="006D37F7">
        <w:rPr>
          <w:rFonts w:ascii="Arial Narrow" w:hAnsi="Arial Narrow" w:cstheme="minorHAnsi"/>
        </w:rPr>
        <w:t xml:space="preserve">NRW </w:t>
      </w:r>
      <w:r w:rsidRPr="000270A8">
        <w:rPr>
          <w:rFonts w:ascii="Arial Narrow" w:hAnsi="Arial Narrow" w:cstheme="minorHAnsi"/>
        </w:rPr>
        <w:t xml:space="preserve">zusammengeschlossenen mittelständischen Holzverarbeitungsbetriebe im Sauerland </w:t>
      </w:r>
      <w:r w:rsidR="00BC69D1" w:rsidRPr="000270A8">
        <w:rPr>
          <w:rFonts w:ascii="Arial Narrow" w:hAnsi="Arial Narrow" w:cstheme="minorHAnsi"/>
        </w:rPr>
        <w:t>sehen die prekäre Rundholzversorgung n</w:t>
      </w:r>
      <w:r w:rsidR="00EE5C10" w:rsidRPr="000270A8">
        <w:rPr>
          <w:rFonts w:ascii="Arial Narrow" w:hAnsi="Arial Narrow" w:cstheme="minorHAnsi"/>
        </w:rPr>
        <w:t>un auch gutachterlich bestätigt und fordern Land und private Waldbauern zum Handeln auf.</w:t>
      </w:r>
      <w:r w:rsidR="00BC69D1" w:rsidRPr="000270A8">
        <w:rPr>
          <w:rFonts w:ascii="Arial Narrow" w:hAnsi="Arial Narrow" w:cstheme="minorHAnsi"/>
        </w:rPr>
        <w:t xml:space="preserve"> Landesumweltminister Johannes Remmel hatte vor wenigen Tagen eine </w:t>
      </w:r>
      <w:r w:rsidR="001A084A">
        <w:rPr>
          <w:rFonts w:ascii="Arial Narrow" w:hAnsi="Arial Narrow" w:cstheme="minorHAnsi"/>
        </w:rPr>
        <w:t xml:space="preserve">vom Landesbetrieb Wald und Holz NRW in </w:t>
      </w:r>
      <w:r w:rsidR="001A084A" w:rsidRPr="005B798F">
        <w:rPr>
          <w:rFonts w:ascii="Arial Narrow" w:hAnsi="Arial Narrow" w:cstheme="minorHAnsi"/>
        </w:rPr>
        <w:t xml:space="preserve">Auftrag gegebene </w:t>
      </w:r>
      <w:r w:rsidR="00BC69D1" w:rsidRPr="005B798F">
        <w:rPr>
          <w:rFonts w:ascii="Arial Narrow" w:hAnsi="Arial Narrow" w:cstheme="minorHAnsi"/>
        </w:rPr>
        <w:t>Studie</w:t>
      </w:r>
      <w:r w:rsidR="001A084A" w:rsidRPr="005B798F">
        <w:rPr>
          <w:rFonts w:ascii="Arial Narrow" w:hAnsi="Arial Narrow" w:cstheme="minorHAnsi"/>
        </w:rPr>
        <w:t xml:space="preserve"> </w:t>
      </w:r>
      <w:r w:rsidR="00BC69D1" w:rsidRPr="005B798F">
        <w:rPr>
          <w:rFonts w:ascii="Arial Narrow" w:hAnsi="Arial Narrow" w:cstheme="minorHAnsi"/>
        </w:rPr>
        <w:t xml:space="preserve">präsentiert. Demnach gibt es in </w:t>
      </w:r>
      <w:r w:rsidR="001A084A" w:rsidRPr="005B798F">
        <w:rPr>
          <w:rFonts w:ascii="Arial Narrow" w:hAnsi="Arial Narrow" w:cstheme="minorHAnsi"/>
        </w:rPr>
        <w:t xml:space="preserve">Südwestfalen </w:t>
      </w:r>
      <w:r w:rsidR="00BF15BA" w:rsidRPr="005B798F">
        <w:rPr>
          <w:rFonts w:ascii="Arial Narrow" w:hAnsi="Arial Narrow" w:cstheme="minorHAnsi"/>
        </w:rPr>
        <w:t xml:space="preserve">bereits jetzt </w:t>
      </w:r>
      <w:r w:rsidR="00BC69D1" w:rsidRPr="005B798F">
        <w:rPr>
          <w:rFonts w:ascii="Arial Narrow" w:hAnsi="Arial Narrow" w:cstheme="minorHAnsi"/>
        </w:rPr>
        <w:t>ein zu geringes Angebot an Nadelholz</w:t>
      </w:r>
      <w:r w:rsidR="00BF15BA" w:rsidRPr="005B798F">
        <w:rPr>
          <w:rFonts w:ascii="Arial Narrow" w:hAnsi="Arial Narrow" w:cstheme="minorHAnsi"/>
        </w:rPr>
        <w:t xml:space="preserve">. </w:t>
      </w:r>
      <w:r w:rsidR="007B66B2" w:rsidRPr="005B798F">
        <w:rPr>
          <w:rFonts w:ascii="Arial Narrow" w:hAnsi="Arial Narrow" w:cstheme="minorHAnsi"/>
        </w:rPr>
        <w:t>D</w:t>
      </w:r>
      <w:r w:rsidR="00BC69D1" w:rsidRPr="005B798F">
        <w:rPr>
          <w:rFonts w:ascii="Arial Narrow" w:hAnsi="Arial Narrow" w:cstheme="minorHAnsi"/>
        </w:rPr>
        <w:t>ie Folgen des Orkans Kyrill von</w:t>
      </w:r>
      <w:r w:rsidR="00B453D7" w:rsidRPr="005B798F">
        <w:rPr>
          <w:rFonts w:ascii="Arial Narrow" w:hAnsi="Arial Narrow" w:cstheme="minorHAnsi"/>
        </w:rPr>
        <w:t xml:space="preserve"> 2007 seien </w:t>
      </w:r>
      <w:r w:rsidR="004950C8" w:rsidRPr="005B798F">
        <w:rPr>
          <w:rFonts w:ascii="Arial Narrow" w:hAnsi="Arial Narrow" w:cstheme="minorHAnsi"/>
        </w:rPr>
        <w:t xml:space="preserve">weiterhin deutlich </w:t>
      </w:r>
      <w:r w:rsidR="00B453D7" w:rsidRPr="005B798F">
        <w:rPr>
          <w:rFonts w:ascii="Arial Narrow" w:hAnsi="Arial Narrow" w:cstheme="minorHAnsi"/>
        </w:rPr>
        <w:t xml:space="preserve">spürbar und ein </w:t>
      </w:r>
      <w:r w:rsidR="004950C8" w:rsidRPr="005B798F">
        <w:rPr>
          <w:rFonts w:ascii="Arial Narrow" w:hAnsi="Arial Narrow" w:cstheme="minorHAnsi"/>
        </w:rPr>
        <w:t xml:space="preserve">weitere Verschlechterung der Versorgung mit Nadelstammholz </w:t>
      </w:r>
      <w:r w:rsidR="00B453D7" w:rsidRPr="005B798F">
        <w:rPr>
          <w:rFonts w:ascii="Arial Narrow" w:hAnsi="Arial Narrow" w:cstheme="minorHAnsi"/>
        </w:rPr>
        <w:t xml:space="preserve"> zeichne sich ab</w:t>
      </w:r>
      <w:r w:rsidR="00584E9B" w:rsidRPr="005B798F">
        <w:rPr>
          <w:rFonts w:ascii="Arial Narrow" w:hAnsi="Arial Narrow" w:cstheme="minorHAnsi"/>
        </w:rPr>
        <w:t>, falls die Entwicklung andauert</w:t>
      </w:r>
      <w:r w:rsidR="00B453D7" w:rsidRPr="005B798F">
        <w:rPr>
          <w:rFonts w:ascii="Arial Narrow" w:hAnsi="Arial Narrow" w:cstheme="minorHAnsi"/>
        </w:rPr>
        <w:t xml:space="preserve">: 30 Jahre nach Kyrill werde </w:t>
      </w:r>
      <w:r w:rsidR="004C1866" w:rsidRPr="005B798F">
        <w:rPr>
          <w:rFonts w:ascii="Arial Narrow" w:hAnsi="Arial Narrow" w:cstheme="minorHAnsi"/>
        </w:rPr>
        <w:t xml:space="preserve">auf den Schadflächen </w:t>
      </w:r>
      <w:r w:rsidR="00B453D7" w:rsidRPr="005B798F">
        <w:rPr>
          <w:rFonts w:ascii="Arial Narrow" w:hAnsi="Arial Narrow" w:cstheme="minorHAnsi"/>
        </w:rPr>
        <w:t xml:space="preserve">die nutzbare Holzmenge demnach bei nur einem Drittel der Menge liegen, die </w:t>
      </w:r>
      <w:r w:rsidR="000206ED" w:rsidRPr="005B798F">
        <w:rPr>
          <w:rFonts w:ascii="Arial Narrow" w:hAnsi="Arial Narrow" w:cstheme="minorHAnsi"/>
        </w:rPr>
        <w:t xml:space="preserve">verfügbar </w:t>
      </w:r>
      <w:r w:rsidR="00541FD4" w:rsidRPr="005B798F">
        <w:rPr>
          <w:rFonts w:ascii="Arial Narrow" w:hAnsi="Arial Narrow" w:cstheme="minorHAnsi"/>
        </w:rPr>
        <w:t>wäre,</w:t>
      </w:r>
      <w:r w:rsidR="004C1866" w:rsidRPr="005B798F">
        <w:rPr>
          <w:rFonts w:ascii="Arial Narrow" w:hAnsi="Arial Narrow" w:cstheme="minorHAnsi"/>
        </w:rPr>
        <w:t xml:space="preserve"> </w:t>
      </w:r>
      <w:r w:rsidR="00541FD4" w:rsidRPr="005B798F">
        <w:rPr>
          <w:rFonts w:ascii="Arial Narrow" w:hAnsi="Arial Narrow" w:cstheme="minorHAnsi"/>
        </w:rPr>
        <w:t xml:space="preserve">hätte </w:t>
      </w:r>
      <w:r w:rsidR="004C1866" w:rsidRPr="005B798F">
        <w:rPr>
          <w:rFonts w:ascii="Arial Narrow" w:hAnsi="Arial Narrow" w:cstheme="minorHAnsi"/>
        </w:rPr>
        <w:t xml:space="preserve">es keine Sturmkatastrophe </w:t>
      </w:r>
      <w:r w:rsidR="00541FD4" w:rsidRPr="005B798F">
        <w:rPr>
          <w:rFonts w:ascii="Arial Narrow" w:hAnsi="Arial Narrow" w:cstheme="minorHAnsi"/>
        </w:rPr>
        <w:t>mit all den negativen Folgen gegeben</w:t>
      </w:r>
      <w:r w:rsidR="00B453D7" w:rsidRPr="005B798F">
        <w:rPr>
          <w:rFonts w:ascii="Arial Narrow" w:hAnsi="Arial Narrow" w:cstheme="minorHAnsi"/>
        </w:rPr>
        <w:t>.</w:t>
      </w:r>
      <w:r w:rsidR="00B453D7" w:rsidRPr="00541FD4">
        <w:rPr>
          <w:rFonts w:ascii="Arial Narrow" w:hAnsi="Arial Narrow" w:cstheme="minorHAnsi"/>
          <w:color w:val="4F81BD" w:themeColor="accent1"/>
        </w:rPr>
        <w:t xml:space="preserve"> </w:t>
      </w:r>
      <w:bookmarkStart w:id="0" w:name="_GoBack"/>
      <w:bookmarkEnd w:id="0"/>
    </w:p>
    <w:p w:rsidR="00B453D7" w:rsidRPr="000270A8" w:rsidRDefault="00B453D7" w:rsidP="00BD1FE7">
      <w:pPr>
        <w:rPr>
          <w:rFonts w:ascii="Arial Narrow" w:hAnsi="Arial Narrow" w:cstheme="minorHAnsi"/>
        </w:rPr>
      </w:pPr>
    </w:p>
    <w:p w:rsidR="005C4FE3" w:rsidRPr="000270A8" w:rsidRDefault="00BC69D1" w:rsidP="00B453D7">
      <w:pPr>
        <w:rPr>
          <w:rFonts w:ascii="Arial Narrow" w:hAnsi="Arial Narrow"/>
          <w:sz w:val="20"/>
        </w:rPr>
      </w:pPr>
      <w:r w:rsidRPr="000270A8">
        <w:rPr>
          <w:rFonts w:ascii="Arial Narrow" w:hAnsi="Arial Narrow" w:cstheme="minorHAnsi"/>
        </w:rPr>
        <w:t xml:space="preserve">Die </w:t>
      </w:r>
      <w:r w:rsidRPr="005B798F">
        <w:rPr>
          <w:rFonts w:ascii="Arial Narrow" w:hAnsi="Arial Narrow" w:cstheme="minorHAnsi"/>
        </w:rPr>
        <w:t xml:space="preserve">mittelständischen Säger im Sauerland befürworten daher </w:t>
      </w:r>
      <w:r w:rsidR="000270A8" w:rsidRPr="005B798F">
        <w:rPr>
          <w:rFonts w:ascii="Arial Narrow" w:hAnsi="Arial Narrow" w:cstheme="minorHAnsi"/>
        </w:rPr>
        <w:t xml:space="preserve">auch </w:t>
      </w:r>
      <w:r w:rsidRPr="005B798F">
        <w:rPr>
          <w:rFonts w:ascii="Arial Narrow" w:hAnsi="Arial Narrow" w:cstheme="minorHAnsi"/>
        </w:rPr>
        <w:t>den Einsatz der schnell wachsenden Fichte</w:t>
      </w:r>
      <w:r w:rsidR="007B66B2" w:rsidRPr="005B798F">
        <w:rPr>
          <w:rFonts w:ascii="Arial Narrow" w:hAnsi="Arial Narrow" w:cstheme="minorHAnsi"/>
        </w:rPr>
        <w:t xml:space="preserve">. „Das ist nicht nur </w:t>
      </w:r>
      <w:r w:rsidR="00AA43D9" w:rsidRPr="005B798F">
        <w:rPr>
          <w:rFonts w:ascii="Arial Narrow" w:hAnsi="Arial Narrow" w:cstheme="minorHAnsi"/>
        </w:rPr>
        <w:t xml:space="preserve">nicht nur ökonomisch </w:t>
      </w:r>
      <w:r w:rsidR="007B66B2" w:rsidRPr="005B798F">
        <w:rPr>
          <w:rFonts w:ascii="Arial Narrow" w:hAnsi="Arial Narrow" w:cstheme="minorHAnsi"/>
        </w:rPr>
        <w:t>vorteilhaft</w:t>
      </w:r>
      <w:r w:rsidR="00AA43D9" w:rsidRPr="005B798F">
        <w:rPr>
          <w:rFonts w:ascii="Arial Narrow" w:hAnsi="Arial Narrow" w:cstheme="minorHAnsi"/>
        </w:rPr>
        <w:t xml:space="preserve">, sondern auch für den Klimaschutz </w:t>
      </w:r>
      <w:r w:rsidR="007B66B2" w:rsidRPr="005B798F">
        <w:rPr>
          <w:rFonts w:ascii="Arial Narrow" w:hAnsi="Arial Narrow" w:cstheme="minorHAnsi"/>
        </w:rPr>
        <w:t>sinnvoll“, erläutert Dr. Hubertus Weber,</w:t>
      </w:r>
      <w:r w:rsidR="00C80694" w:rsidRPr="005B798F">
        <w:rPr>
          <w:rFonts w:ascii="Arial Narrow" w:hAnsi="Arial Narrow" w:cstheme="minorHAnsi"/>
        </w:rPr>
        <w:t xml:space="preserve"> einer der Sprecher der </w:t>
      </w:r>
      <w:proofErr w:type="spellStart"/>
      <w:r w:rsidR="00C80694" w:rsidRPr="005B798F">
        <w:rPr>
          <w:rFonts w:ascii="Arial Narrow" w:hAnsi="Arial Narrow" w:cstheme="minorHAnsi"/>
        </w:rPr>
        <w:t>Initiver</w:t>
      </w:r>
      <w:proofErr w:type="spellEnd"/>
      <w:r w:rsidR="00C80694" w:rsidRPr="005B798F">
        <w:rPr>
          <w:rFonts w:ascii="Arial Narrow" w:hAnsi="Arial Narrow" w:cstheme="minorHAnsi"/>
        </w:rPr>
        <w:t xml:space="preserve"> Holz und Arbeit NRW</w:t>
      </w:r>
      <w:r w:rsidR="006D37F7" w:rsidRPr="005B798F">
        <w:rPr>
          <w:rFonts w:ascii="Arial Narrow" w:hAnsi="Arial Narrow" w:cstheme="minorHAnsi"/>
        </w:rPr>
        <w:t>:</w:t>
      </w:r>
      <w:r w:rsidR="007B66B2" w:rsidRPr="005B798F">
        <w:rPr>
          <w:rFonts w:ascii="Arial Narrow" w:hAnsi="Arial Narrow" w:cstheme="minorHAnsi"/>
        </w:rPr>
        <w:t xml:space="preserve"> „</w:t>
      </w:r>
      <w:r w:rsidR="003563EC" w:rsidRPr="005B798F">
        <w:rPr>
          <w:rFonts w:ascii="Arial Narrow" w:hAnsi="Arial Narrow" w:cstheme="minorHAnsi"/>
        </w:rPr>
        <w:t xml:space="preserve">Darüber hinaus </w:t>
      </w:r>
      <w:r w:rsidR="007B66B2" w:rsidRPr="005B798F">
        <w:rPr>
          <w:rFonts w:ascii="Arial Narrow" w:hAnsi="Arial Narrow" w:cstheme="minorHAnsi"/>
        </w:rPr>
        <w:t xml:space="preserve">können </w:t>
      </w:r>
      <w:r w:rsidR="003563EC" w:rsidRPr="005B798F">
        <w:rPr>
          <w:rFonts w:ascii="Arial Narrow" w:hAnsi="Arial Narrow" w:cstheme="minorHAnsi"/>
        </w:rPr>
        <w:t xml:space="preserve">bei fachgerechtem Anbau und Pflege </w:t>
      </w:r>
      <w:r w:rsidR="00AA43D9" w:rsidRPr="005B798F">
        <w:rPr>
          <w:rFonts w:ascii="Arial Narrow" w:hAnsi="Arial Narrow" w:cstheme="minorHAnsi"/>
        </w:rPr>
        <w:t xml:space="preserve">durchaus ökologisch </w:t>
      </w:r>
      <w:r w:rsidR="003563EC" w:rsidRPr="005B798F">
        <w:rPr>
          <w:rFonts w:ascii="Arial Narrow" w:hAnsi="Arial Narrow" w:cstheme="minorHAnsi"/>
        </w:rPr>
        <w:t xml:space="preserve">besonders </w:t>
      </w:r>
      <w:r w:rsidR="00AA43D9" w:rsidRPr="005B798F">
        <w:rPr>
          <w:rFonts w:ascii="Arial Narrow" w:hAnsi="Arial Narrow" w:cstheme="minorHAnsi"/>
        </w:rPr>
        <w:t>wertvolle und</w:t>
      </w:r>
      <w:r w:rsidR="007B66B2" w:rsidRPr="005B798F">
        <w:rPr>
          <w:rFonts w:ascii="Arial Narrow" w:hAnsi="Arial Narrow" w:cstheme="minorHAnsi"/>
        </w:rPr>
        <w:t xml:space="preserve"> </w:t>
      </w:r>
      <w:r w:rsidRPr="005B798F">
        <w:rPr>
          <w:rFonts w:ascii="Arial Narrow" w:hAnsi="Arial Narrow" w:cstheme="minorHAnsi"/>
        </w:rPr>
        <w:t xml:space="preserve">stabile Wälder </w:t>
      </w:r>
      <w:r w:rsidR="007B66B2" w:rsidRPr="005B798F">
        <w:rPr>
          <w:rFonts w:ascii="Arial Narrow" w:hAnsi="Arial Narrow" w:cstheme="minorHAnsi"/>
        </w:rPr>
        <w:t xml:space="preserve">entstehen.“ </w:t>
      </w:r>
      <w:r w:rsidR="00AA43D9" w:rsidRPr="005B798F">
        <w:rPr>
          <w:rFonts w:ascii="Arial Narrow" w:hAnsi="Arial Narrow" w:cstheme="minorHAnsi"/>
        </w:rPr>
        <w:t xml:space="preserve">Darauf wiesen bei der Vorstellung der Studie in Olsberg </w:t>
      </w:r>
      <w:r w:rsidR="007B66B2" w:rsidRPr="005B798F">
        <w:rPr>
          <w:rFonts w:ascii="Arial Narrow" w:hAnsi="Arial Narrow" w:cstheme="minorHAnsi"/>
        </w:rPr>
        <w:t xml:space="preserve">auch </w:t>
      </w:r>
      <w:r w:rsidR="00AA43D9" w:rsidRPr="005B798F">
        <w:rPr>
          <w:rFonts w:ascii="Arial Narrow" w:hAnsi="Arial Narrow" w:cstheme="minorHAnsi"/>
        </w:rPr>
        <w:t>Forstexperten und –Praktiker hin</w:t>
      </w:r>
      <w:r w:rsidRPr="005B798F">
        <w:rPr>
          <w:rFonts w:ascii="Arial Narrow" w:hAnsi="Arial Narrow" w:cstheme="minorHAnsi"/>
        </w:rPr>
        <w:t xml:space="preserve">. Dr. </w:t>
      </w:r>
      <w:r w:rsidR="005C4FE3" w:rsidRPr="005B798F">
        <w:rPr>
          <w:rFonts w:ascii="Arial Narrow" w:hAnsi="Arial Narrow" w:cstheme="minorHAnsi"/>
        </w:rPr>
        <w:t>H</w:t>
      </w:r>
      <w:r w:rsidRPr="005B798F">
        <w:rPr>
          <w:rFonts w:ascii="Arial Narrow" w:hAnsi="Arial Narrow" w:cstheme="minorHAnsi"/>
        </w:rPr>
        <w:t xml:space="preserve">ubertus Weber: „Der </w:t>
      </w:r>
      <w:r w:rsidR="00B453D7" w:rsidRPr="005B798F">
        <w:rPr>
          <w:rFonts w:ascii="Arial Narrow" w:hAnsi="Arial Narrow" w:cstheme="minorHAnsi"/>
        </w:rPr>
        <w:t xml:space="preserve">viel zu einseitig gedachte </w:t>
      </w:r>
      <w:r w:rsidRPr="005B798F">
        <w:rPr>
          <w:rFonts w:ascii="Arial Narrow" w:hAnsi="Arial Narrow" w:cstheme="minorHAnsi"/>
        </w:rPr>
        <w:t xml:space="preserve">Waldumbau </w:t>
      </w:r>
      <w:r w:rsidRPr="005B798F">
        <w:rPr>
          <w:rFonts w:ascii="Arial Narrow" w:hAnsi="Arial Narrow"/>
        </w:rPr>
        <w:t>zugunsten der Buche und andere</w:t>
      </w:r>
      <w:r w:rsidR="00B453D7" w:rsidRPr="005B798F">
        <w:rPr>
          <w:rFonts w:ascii="Arial Narrow" w:hAnsi="Arial Narrow"/>
        </w:rPr>
        <w:t>r</w:t>
      </w:r>
      <w:r w:rsidRPr="005B798F">
        <w:rPr>
          <w:rFonts w:ascii="Arial Narrow" w:hAnsi="Arial Narrow"/>
        </w:rPr>
        <w:t xml:space="preserve"> Laubhölzer muss </w:t>
      </w:r>
      <w:r w:rsidR="00AA43D9" w:rsidRPr="005B798F">
        <w:rPr>
          <w:rFonts w:ascii="Arial Narrow" w:hAnsi="Arial Narrow"/>
        </w:rPr>
        <w:t xml:space="preserve">hinterfragt </w:t>
      </w:r>
      <w:r w:rsidRPr="005B798F">
        <w:rPr>
          <w:rFonts w:ascii="Arial Narrow" w:hAnsi="Arial Narrow"/>
        </w:rPr>
        <w:t xml:space="preserve"> werden</w:t>
      </w:r>
      <w:r w:rsidR="005C4FE3" w:rsidRPr="005B798F">
        <w:rPr>
          <w:rFonts w:ascii="Arial Narrow" w:hAnsi="Arial Narrow"/>
        </w:rPr>
        <w:t xml:space="preserve">.“ </w:t>
      </w:r>
      <w:r w:rsidR="00BD0C6C" w:rsidRPr="005B798F">
        <w:rPr>
          <w:rFonts w:ascii="Arial Narrow" w:hAnsi="Arial Narrow"/>
        </w:rPr>
        <w:t>Das Gutachten von Prof. Dr. Andreas Schulte (</w:t>
      </w:r>
      <w:r w:rsidR="00BD0C6C" w:rsidRPr="005B798F">
        <w:rPr>
          <w:rFonts w:ascii="Arial Narrow" w:hAnsi="Arial Narrow"/>
          <w:sz w:val="20"/>
        </w:rPr>
        <w:t xml:space="preserve">Internationales Institut für Wald und Holz NRW) </w:t>
      </w:r>
      <w:r w:rsidR="00BD0C6C" w:rsidRPr="005B798F">
        <w:rPr>
          <w:rFonts w:ascii="Arial Narrow" w:hAnsi="Arial Narrow"/>
        </w:rPr>
        <w:t xml:space="preserve">zeigt auf, dass die Rundholzversorgung und damit die Existenzgrundlage der mittelständischen </w:t>
      </w:r>
      <w:r w:rsidR="004C1866" w:rsidRPr="005B798F">
        <w:rPr>
          <w:rFonts w:ascii="Arial Narrow" w:hAnsi="Arial Narrow"/>
        </w:rPr>
        <w:t>Sägewerke</w:t>
      </w:r>
      <w:r w:rsidR="00BD0C6C" w:rsidRPr="005B798F">
        <w:rPr>
          <w:rFonts w:ascii="Arial Narrow" w:hAnsi="Arial Narrow"/>
        </w:rPr>
        <w:t xml:space="preserve"> langfristig weiter unter Druck gerät, wenn alles so bleibt, wie es ist.</w:t>
      </w:r>
      <w:r w:rsidR="00BD0C6C" w:rsidRPr="005B798F">
        <w:rPr>
          <w:rFonts w:ascii="Arial Narrow" w:hAnsi="Arial Narrow" w:cstheme="minorHAnsi"/>
        </w:rPr>
        <w:t xml:space="preserve"> </w:t>
      </w:r>
      <w:r w:rsidR="00B453D7" w:rsidRPr="005B798F">
        <w:rPr>
          <w:rFonts w:ascii="Arial Narrow" w:hAnsi="Arial Narrow" w:cstheme="minorHAnsi"/>
        </w:rPr>
        <w:t>Die jetzt vorgestellte Studie weist auch nach, dass etwa 55 % der</w:t>
      </w:r>
      <w:r w:rsidR="00B453D7" w:rsidRPr="000270A8">
        <w:rPr>
          <w:rFonts w:ascii="Arial Narrow" w:hAnsi="Arial Narrow" w:cstheme="minorHAnsi"/>
        </w:rPr>
        <w:t xml:space="preserve"> Fördermittel (100 Mio. €) für Wiederaufforstung nach Kyrill nicht abgerufen worden waren.</w:t>
      </w:r>
      <w:r w:rsidR="00460995">
        <w:rPr>
          <w:rFonts w:ascii="Arial Narrow" w:hAnsi="Arial Narrow" w:cstheme="minorHAnsi"/>
        </w:rPr>
        <w:t xml:space="preserve"> </w:t>
      </w:r>
      <w:r w:rsidR="003B340F">
        <w:rPr>
          <w:rFonts w:ascii="Arial Narrow" w:hAnsi="Arial Narrow" w:cstheme="minorHAnsi"/>
        </w:rPr>
        <w:t>„</w:t>
      </w:r>
      <w:r w:rsidR="00460995">
        <w:rPr>
          <w:rFonts w:ascii="Arial Narrow" w:hAnsi="Arial Narrow" w:cstheme="minorHAnsi"/>
        </w:rPr>
        <w:t>Es wäre sinnvoll gewesen, nicht nur einseitig den Anbau von Laubbäumen zu fördern</w:t>
      </w:r>
      <w:r w:rsidR="003B340F">
        <w:rPr>
          <w:rFonts w:ascii="Arial Narrow" w:hAnsi="Arial Narrow" w:cstheme="minorHAnsi"/>
        </w:rPr>
        <w:t xml:space="preserve">. Dies </w:t>
      </w:r>
      <w:r w:rsidR="004373CE">
        <w:rPr>
          <w:rFonts w:ascii="Arial Narrow" w:hAnsi="Arial Narrow" w:cstheme="minorHAnsi"/>
        </w:rPr>
        <w:t>ist</w:t>
      </w:r>
      <w:r w:rsidR="003B340F">
        <w:rPr>
          <w:rFonts w:ascii="Arial Narrow" w:hAnsi="Arial Narrow" w:cstheme="minorHAnsi"/>
        </w:rPr>
        <w:t xml:space="preserve"> für viele Waldbesitzer zu riskant und unwirtschaftlich. Durch mehr Unterstützung von Nadelbaumanpflanzungen würden jetzt weniger </w:t>
      </w:r>
      <w:proofErr w:type="spellStart"/>
      <w:r w:rsidR="003B340F">
        <w:rPr>
          <w:rFonts w:ascii="Arial Narrow" w:hAnsi="Arial Narrow" w:cstheme="minorHAnsi"/>
        </w:rPr>
        <w:t>Kyrillflächen</w:t>
      </w:r>
      <w:proofErr w:type="spellEnd"/>
      <w:r w:rsidR="003B340F">
        <w:rPr>
          <w:rFonts w:ascii="Arial Narrow" w:hAnsi="Arial Narrow" w:cstheme="minorHAnsi"/>
        </w:rPr>
        <w:t xml:space="preserve"> brach liegen</w:t>
      </w:r>
      <w:proofErr w:type="gramStart"/>
      <w:r w:rsidR="003B340F">
        <w:rPr>
          <w:rFonts w:ascii="Arial Narrow" w:hAnsi="Arial Narrow" w:cstheme="minorHAnsi"/>
        </w:rPr>
        <w:t>,“</w:t>
      </w:r>
      <w:proofErr w:type="gramEnd"/>
      <w:r w:rsidR="003B340F">
        <w:rPr>
          <w:rFonts w:ascii="Arial Narrow" w:hAnsi="Arial Narrow" w:cstheme="minorHAnsi"/>
        </w:rPr>
        <w:t xml:space="preserve"> so Weber </w:t>
      </w:r>
      <w:r w:rsidR="00460995">
        <w:rPr>
          <w:rFonts w:ascii="Arial Narrow" w:hAnsi="Arial Narrow" w:cstheme="minorHAnsi"/>
        </w:rPr>
        <w:t xml:space="preserve"> </w:t>
      </w:r>
    </w:p>
    <w:p w:rsidR="005C4FE3" w:rsidRPr="000270A8" w:rsidRDefault="005C4FE3" w:rsidP="00BC69D1">
      <w:pPr>
        <w:rPr>
          <w:rFonts w:ascii="Arial Narrow" w:hAnsi="Arial Narrow"/>
        </w:rPr>
      </w:pPr>
    </w:p>
    <w:p w:rsidR="005C4FE3" w:rsidRPr="000270A8" w:rsidRDefault="005C4FE3" w:rsidP="00BC69D1">
      <w:pPr>
        <w:rPr>
          <w:rFonts w:ascii="Arial Narrow" w:hAnsi="Arial Narrow"/>
        </w:rPr>
      </w:pPr>
      <w:r w:rsidRPr="000270A8">
        <w:rPr>
          <w:rFonts w:ascii="Arial Narrow" w:hAnsi="Arial Narrow"/>
        </w:rPr>
        <w:t xml:space="preserve">Die Säger begrüßen daher den von Minister Remmel angedachten Dialog mit Waldbauern, Sägern und Fachleuten der Forstverwaltung. </w:t>
      </w:r>
      <w:r w:rsidR="00B453D7" w:rsidRPr="000270A8">
        <w:rPr>
          <w:rFonts w:ascii="Arial Narrow" w:hAnsi="Arial Narrow"/>
        </w:rPr>
        <w:t xml:space="preserve">Momentan müsse es </w:t>
      </w:r>
      <w:r w:rsidR="004373CE">
        <w:rPr>
          <w:rFonts w:ascii="Arial Narrow" w:hAnsi="Arial Narrow"/>
        </w:rPr>
        <w:t xml:space="preserve">auch </w:t>
      </w:r>
      <w:r w:rsidR="00B453D7" w:rsidRPr="000270A8">
        <w:rPr>
          <w:rFonts w:ascii="Arial Narrow" w:hAnsi="Arial Narrow"/>
        </w:rPr>
        <w:t>darum gehen</w:t>
      </w:r>
      <w:r w:rsidRPr="000270A8">
        <w:rPr>
          <w:rFonts w:ascii="Arial Narrow" w:hAnsi="Arial Narrow"/>
        </w:rPr>
        <w:t xml:space="preserve">, das immer noch in zahlreichen Privatwäldern erntereif stehende </w:t>
      </w:r>
      <w:r w:rsidR="004373CE">
        <w:rPr>
          <w:rFonts w:ascii="Arial Narrow" w:hAnsi="Arial Narrow"/>
        </w:rPr>
        <w:t xml:space="preserve">und nicht genutzte </w:t>
      </w:r>
      <w:r w:rsidRPr="000270A8">
        <w:rPr>
          <w:rFonts w:ascii="Arial Narrow" w:hAnsi="Arial Narrow"/>
        </w:rPr>
        <w:t>Rundholz zu mobilisieren. Weber</w:t>
      </w:r>
      <w:r w:rsidR="00D57001">
        <w:rPr>
          <w:rFonts w:ascii="Arial Narrow" w:hAnsi="Arial Narrow"/>
        </w:rPr>
        <w:t xml:space="preserve"> ergänzt</w:t>
      </w:r>
      <w:r w:rsidRPr="000270A8">
        <w:rPr>
          <w:rFonts w:ascii="Arial Narrow" w:hAnsi="Arial Narrow"/>
        </w:rPr>
        <w:t xml:space="preserve">: „Wir haben schon oft darauf hingewiesen, dass </w:t>
      </w:r>
      <w:r w:rsidR="00B453D7" w:rsidRPr="000270A8">
        <w:rPr>
          <w:rFonts w:ascii="Arial Narrow" w:hAnsi="Arial Narrow"/>
        </w:rPr>
        <w:t xml:space="preserve">der </w:t>
      </w:r>
      <w:r w:rsidRPr="000270A8">
        <w:rPr>
          <w:rFonts w:ascii="Arial Narrow" w:hAnsi="Arial Narrow"/>
        </w:rPr>
        <w:t xml:space="preserve">Rundholzmarkt </w:t>
      </w:r>
      <w:r w:rsidR="00B453D7" w:rsidRPr="000270A8">
        <w:rPr>
          <w:rFonts w:ascii="Arial Narrow" w:hAnsi="Arial Narrow"/>
        </w:rPr>
        <w:t xml:space="preserve">in NRW </w:t>
      </w:r>
      <w:r w:rsidR="004373CE">
        <w:rPr>
          <w:rFonts w:ascii="Arial Narrow" w:hAnsi="Arial Narrow"/>
        </w:rPr>
        <w:t xml:space="preserve">insbesondere nach Kyrill </w:t>
      </w:r>
      <w:r w:rsidR="00B453D7" w:rsidRPr="000270A8">
        <w:rPr>
          <w:rFonts w:ascii="Arial Narrow" w:hAnsi="Arial Narrow"/>
        </w:rPr>
        <w:t xml:space="preserve">gravierende </w:t>
      </w:r>
      <w:r w:rsidR="004373CE">
        <w:rPr>
          <w:rFonts w:ascii="Arial Narrow" w:hAnsi="Arial Narrow"/>
        </w:rPr>
        <w:t>Verzerrungen aufweist</w:t>
      </w:r>
      <w:r w:rsidRPr="000270A8">
        <w:rPr>
          <w:rFonts w:ascii="Arial Narrow" w:hAnsi="Arial Narrow"/>
        </w:rPr>
        <w:t xml:space="preserve">. Die Klausner-Affäre </w:t>
      </w:r>
      <w:r w:rsidR="004373CE">
        <w:rPr>
          <w:rFonts w:ascii="Arial Narrow" w:hAnsi="Arial Narrow"/>
        </w:rPr>
        <w:t xml:space="preserve">und die A-Kundenverträge </w:t>
      </w:r>
      <w:r w:rsidRPr="000270A8">
        <w:rPr>
          <w:rFonts w:ascii="Arial Narrow" w:hAnsi="Arial Narrow"/>
        </w:rPr>
        <w:t>zeige</w:t>
      </w:r>
      <w:r w:rsidR="004373CE">
        <w:rPr>
          <w:rFonts w:ascii="Arial Narrow" w:hAnsi="Arial Narrow"/>
        </w:rPr>
        <w:t>n</w:t>
      </w:r>
      <w:r w:rsidRPr="000270A8">
        <w:rPr>
          <w:rFonts w:ascii="Arial Narrow" w:hAnsi="Arial Narrow"/>
        </w:rPr>
        <w:t xml:space="preserve"> das in zugespitzter Form. Wir begrüßen </w:t>
      </w:r>
      <w:r w:rsidR="000270A8" w:rsidRPr="000270A8">
        <w:rPr>
          <w:rFonts w:ascii="Arial Narrow" w:hAnsi="Arial Narrow"/>
        </w:rPr>
        <w:t xml:space="preserve">sehr </w:t>
      </w:r>
      <w:r w:rsidRPr="000270A8">
        <w:rPr>
          <w:rFonts w:ascii="Arial Narrow" w:hAnsi="Arial Narrow"/>
        </w:rPr>
        <w:t xml:space="preserve">die selbstkritische und sachliche </w:t>
      </w:r>
      <w:r w:rsidR="00B453D7" w:rsidRPr="000270A8">
        <w:rPr>
          <w:rFonts w:ascii="Arial Narrow" w:hAnsi="Arial Narrow"/>
        </w:rPr>
        <w:t>H</w:t>
      </w:r>
      <w:r w:rsidRPr="000270A8">
        <w:rPr>
          <w:rFonts w:ascii="Arial Narrow" w:hAnsi="Arial Narrow"/>
        </w:rPr>
        <w:t xml:space="preserve">altung des </w:t>
      </w:r>
      <w:r w:rsidRPr="000270A8">
        <w:rPr>
          <w:rFonts w:ascii="Arial Narrow" w:hAnsi="Arial Narrow"/>
        </w:rPr>
        <w:lastRenderedPageBreak/>
        <w:t>Landes auf Basis de</w:t>
      </w:r>
      <w:r w:rsidR="00B453D7" w:rsidRPr="000270A8">
        <w:rPr>
          <w:rFonts w:ascii="Arial Narrow" w:hAnsi="Arial Narrow"/>
        </w:rPr>
        <w:t>r</w:t>
      </w:r>
      <w:r w:rsidRPr="000270A8">
        <w:rPr>
          <w:rFonts w:ascii="Arial Narrow" w:hAnsi="Arial Narrow"/>
        </w:rPr>
        <w:t xml:space="preserve"> neuen </w:t>
      </w:r>
      <w:r w:rsidR="00B453D7" w:rsidRPr="000270A8">
        <w:rPr>
          <w:rFonts w:ascii="Arial Narrow" w:hAnsi="Arial Narrow"/>
        </w:rPr>
        <w:t>Studie</w:t>
      </w:r>
      <w:r w:rsidRPr="000270A8">
        <w:rPr>
          <w:rFonts w:ascii="Arial Narrow" w:hAnsi="Arial Narrow"/>
        </w:rPr>
        <w:t xml:space="preserve">.“ NRW liegt </w:t>
      </w:r>
      <w:r w:rsidR="00D57001">
        <w:rPr>
          <w:rFonts w:ascii="Arial Narrow" w:hAnsi="Arial Narrow"/>
        </w:rPr>
        <w:t xml:space="preserve">u.a. </w:t>
      </w:r>
      <w:r w:rsidRPr="000270A8">
        <w:rPr>
          <w:rFonts w:ascii="Arial Narrow" w:hAnsi="Arial Narrow"/>
        </w:rPr>
        <w:t xml:space="preserve">mit dem </w:t>
      </w:r>
      <w:r w:rsidR="00BD0C6C" w:rsidRPr="000270A8">
        <w:rPr>
          <w:rFonts w:ascii="Arial Narrow" w:hAnsi="Arial Narrow"/>
        </w:rPr>
        <w:t>österreichi</w:t>
      </w:r>
      <w:r w:rsidR="00C029A4">
        <w:rPr>
          <w:rFonts w:ascii="Arial Narrow" w:hAnsi="Arial Narrow"/>
        </w:rPr>
        <w:t>s</w:t>
      </w:r>
      <w:r w:rsidR="00BD0C6C" w:rsidRPr="000270A8">
        <w:rPr>
          <w:rFonts w:ascii="Arial Narrow" w:hAnsi="Arial Narrow"/>
        </w:rPr>
        <w:t>chen</w:t>
      </w:r>
      <w:r w:rsidRPr="000270A8">
        <w:rPr>
          <w:rFonts w:ascii="Arial Narrow" w:hAnsi="Arial Narrow"/>
        </w:rPr>
        <w:t xml:space="preserve"> Großsäger Klausner über Kreuz, nachdem diese auf die Erfüllung von Holzlieferverträgen pocht, die nach Kyrill abgeschlossen worden waren.</w:t>
      </w:r>
    </w:p>
    <w:p w:rsidR="00BC69D1" w:rsidRPr="000270A8" w:rsidRDefault="00BC69D1" w:rsidP="00BD1FE7">
      <w:pPr>
        <w:rPr>
          <w:rFonts w:ascii="Arial Narrow" w:hAnsi="Arial Narrow" w:cstheme="minorHAnsi"/>
        </w:rPr>
      </w:pPr>
    </w:p>
    <w:p w:rsidR="00D114F2" w:rsidRDefault="005C4FE3" w:rsidP="00BD1FE7">
      <w:pPr>
        <w:rPr>
          <w:rFonts w:ascii="Arial Narrow" w:hAnsi="Arial Narrow" w:cstheme="minorHAnsi"/>
        </w:rPr>
      </w:pPr>
      <w:r w:rsidRPr="000270A8">
        <w:rPr>
          <w:rFonts w:ascii="Arial Narrow" w:hAnsi="Arial Narrow" w:cstheme="minorHAnsi"/>
        </w:rPr>
        <w:t>D</w:t>
      </w:r>
      <w:r w:rsidR="00BD1FE7" w:rsidRPr="000270A8">
        <w:rPr>
          <w:rFonts w:ascii="Arial Narrow" w:hAnsi="Arial Narrow" w:cstheme="minorHAnsi"/>
        </w:rPr>
        <w:t xml:space="preserve">ie Säger </w:t>
      </w:r>
      <w:r w:rsidR="0020316D">
        <w:rPr>
          <w:rFonts w:ascii="Arial Narrow" w:hAnsi="Arial Narrow" w:cstheme="minorHAnsi"/>
        </w:rPr>
        <w:t xml:space="preserve">begrüßen, dass bei der Veranstaltung in Olsberg sich Vertreter des privaten Waldbesitzes klar artikulierten, dass </w:t>
      </w:r>
      <w:r w:rsidR="00BD0217">
        <w:rPr>
          <w:rFonts w:ascii="Arial Narrow" w:hAnsi="Arial Narrow" w:cstheme="minorHAnsi"/>
        </w:rPr>
        <w:t xml:space="preserve">sie selbst entscheiden können, an wen das Holz </w:t>
      </w:r>
      <w:r w:rsidR="00F973BF">
        <w:rPr>
          <w:rFonts w:ascii="Arial Narrow" w:hAnsi="Arial Narrow" w:cstheme="minorHAnsi"/>
        </w:rPr>
        <w:t xml:space="preserve">zu marktüblichen Konditionen </w:t>
      </w:r>
      <w:r w:rsidR="00BD0217">
        <w:rPr>
          <w:rFonts w:ascii="Arial Narrow" w:hAnsi="Arial Narrow" w:cstheme="minorHAnsi"/>
        </w:rPr>
        <w:t xml:space="preserve">vermarktet wird und dem Förster entsprechende Vorgaben machen können. </w:t>
      </w:r>
    </w:p>
    <w:p w:rsidR="00D114F2" w:rsidRPr="000270A8" w:rsidRDefault="00D114F2" w:rsidP="00BD1FE7">
      <w:pPr>
        <w:rPr>
          <w:rFonts w:ascii="Arial Narrow" w:hAnsi="Arial Narrow" w:cstheme="minorHAnsi"/>
        </w:rPr>
      </w:pPr>
    </w:p>
    <w:p w:rsidR="00C80694" w:rsidRPr="005B798F" w:rsidRDefault="00B453D7" w:rsidP="00BD1FE7">
      <w:pPr>
        <w:rPr>
          <w:rFonts w:ascii="Arial Narrow" w:hAnsi="Arial Narrow" w:cstheme="minorHAnsi"/>
        </w:rPr>
      </w:pPr>
      <w:r w:rsidRPr="000270A8">
        <w:rPr>
          <w:rFonts w:ascii="Arial Narrow" w:hAnsi="Arial Narrow" w:cstheme="minorHAnsi"/>
        </w:rPr>
        <w:t xml:space="preserve">Auch die </w:t>
      </w:r>
      <w:r w:rsidR="00D114F2">
        <w:rPr>
          <w:rFonts w:ascii="Arial Narrow" w:hAnsi="Arial Narrow" w:cstheme="minorHAnsi"/>
        </w:rPr>
        <w:t xml:space="preserve">neue </w:t>
      </w:r>
      <w:r w:rsidRPr="000270A8">
        <w:rPr>
          <w:rFonts w:ascii="Arial Narrow" w:hAnsi="Arial Narrow" w:cstheme="minorHAnsi"/>
        </w:rPr>
        <w:t xml:space="preserve">Studie zählt in ihren abschließenden Handlungsempfehlungen den </w:t>
      </w:r>
      <w:r w:rsidR="00BD1FE7" w:rsidRPr="000270A8">
        <w:rPr>
          <w:rFonts w:ascii="Arial Narrow" w:hAnsi="Arial Narrow" w:cstheme="minorHAnsi"/>
        </w:rPr>
        <w:t>Aspekt „Holzmobilisierung im Privatwald“</w:t>
      </w:r>
      <w:r w:rsidRPr="000270A8">
        <w:rPr>
          <w:rFonts w:ascii="Arial Narrow" w:hAnsi="Arial Narrow" w:cstheme="minorHAnsi"/>
        </w:rPr>
        <w:t xml:space="preserve"> auf</w:t>
      </w:r>
      <w:r w:rsidR="0019173E">
        <w:rPr>
          <w:rFonts w:ascii="Arial Narrow" w:hAnsi="Arial Narrow" w:cstheme="minorHAnsi"/>
        </w:rPr>
        <w:t>. 75% der Wälder in S</w:t>
      </w:r>
      <w:r w:rsidR="00D114F2">
        <w:rPr>
          <w:rFonts w:ascii="Arial Narrow" w:hAnsi="Arial Narrow" w:cstheme="minorHAnsi"/>
        </w:rPr>
        <w:t>üdwestfalen</w:t>
      </w:r>
      <w:r w:rsidR="0019173E">
        <w:rPr>
          <w:rFonts w:ascii="Arial Narrow" w:hAnsi="Arial Narrow" w:cstheme="minorHAnsi"/>
        </w:rPr>
        <w:t xml:space="preserve"> sind in </w:t>
      </w:r>
      <w:r w:rsidR="0019173E" w:rsidRPr="005B798F">
        <w:rPr>
          <w:rFonts w:ascii="Arial Narrow" w:hAnsi="Arial Narrow" w:cstheme="minorHAnsi"/>
        </w:rPr>
        <w:t>Privatbesitz. Viele Wälder könnten mehr genutzt werden.</w:t>
      </w:r>
      <w:r w:rsidR="00BD1FE7" w:rsidRPr="005B798F">
        <w:rPr>
          <w:rFonts w:ascii="Arial Narrow" w:hAnsi="Arial Narrow" w:cstheme="minorHAnsi"/>
        </w:rPr>
        <w:t xml:space="preserve"> </w:t>
      </w:r>
      <w:r w:rsidRPr="005B798F">
        <w:rPr>
          <w:rFonts w:ascii="Arial Narrow" w:hAnsi="Arial Narrow" w:cstheme="minorHAnsi"/>
        </w:rPr>
        <w:t xml:space="preserve">Es </w:t>
      </w:r>
      <w:r w:rsidR="00BD1FE7" w:rsidRPr="005B798F">
        <w:rPr>
          <w:rFonts w:ascii="Arial Narrow" w:hAnsi="Arial Narrow" w:cstheme="minorHAnsi"/>
        </w:rPr>
        <w:t>sollten</w:t>
      </w:r>
      <w:r w:rsidR="00D114F2" w:rsidRPr="005B798F">
        <w:rPr>
          <w:rFonts w:ascii="Arial Narrow" w:hAnsi="Arial Narrow" w:cstheme="minorHAnsi"/>
        </w:rPr>
        <w:t xml:space="preserve"> laut Studie </w:t>
      </w:r>
      <w:r w:rsidR="00BD1FE7" w:rsidRPr="005B798F">
        <w:rPr>
          <w:rFonts w:ascii="Arial Narrow" w:hAnsi="Arial Narrow" w:cstheme="minorHAnsi"/>
        </w:rPr>
        <w:t xml:space="preserve"> gemeinschaftliche Ansätze gefunden werden, wie die Reserven aus Privatwäldern gewonnen werden können. </w:t>
      </w:r>
      <w:r w:rsidR="0019173E" w:rsidRPr="005B798F">
        <w:rPr>
          <w:rFonts w:ascii="Arial Narrow" w:hAnsi="Arial Narrow" w:cstheme="minorHAnsi"/>
        </w:rPr>
        <w:t xml:space="preserve">Bei der Veranstaltung in Olsberg </w:t>
      </w:r>
      <w:r w:rsidR="00D114F2" w:rsidRPr="005B798F">
        <w:rPr>
          <w:rFonts w:ascii="Arial Narrow" w:hAnsi="Arial Narrow" w:cstheme="minorHAnsi"/>
        </w:rPr>
        <w:t>wies</w:t>
      </w:r>
      <w:r w:rsidR="005C7164" w:rsidRPr="005B798F">
        <w:rPr>
          <w:rFonts w:ascii="Arial Narrow" w:hAnsi="Arial Narrow" w:cstheme="minorHAnsi"/>
        </w:rPr>
        <w:t xml:space="preserve"> Paul </w:t>
      </w:r>
      <w:proofErr w:type="spellStart"/>
      <w:r w:rsidR="005C7164" w:rsidRPr="005B798F">
        <w:rPr>
          <w:rFonts w:ascii="Arial Narrow" w:hAnsi="Arial Narrow" w:cstheme="minorHAnsi"/>
        </w:rPr>
        <w:t>Noeke</w:t>
      </w:r>
      <w:proofErr w:type="spellEnd"/>
      <w:r w:rsidR="005C7164" w:rsidRPr="005B798F">
        <w:rPr>
          <w:rFonts w:ascii="Arial Narrow" w:hAnsi="Arial Narrow" w:cstheme="minorHAnsi"/>
        </w:rPr>
        <w:t xml:space="preserve"> von der Forstbetriebsgemeinschaft </w:t>
      </w:r>
      <w:proofErr w:type="spellStart"/>
      <w:r w:rsidR="005C7164" w:rsidRPr="005B798F">
        <w:rPr>
          <w:rFonts w:ascii="Arial Narrow" w:hAnsi="Arial Narrow" w:cstheme="minorHAnsi"/>
        </w:rPr>
        <w:t>Freienohl</w:t>
      </w:r>
      <w:proofErr w:type="spellEnd"/>
      <w:r w:rsidR="005C7164" w:rsidRPr="005B798F">
        <w:rPr>
          <w:rFonts w:ascii="Arial Narrow" w:hAnsi="Arial Narrow" w:cstheme="minorHAnsi"/>
        </w:rPr>
        <w:t xml:space="preserve"> </w:t>
      </w:r>
      <w:r w:rsidR="0019173E" w:rsidRPr="005B798F">
        <w:rPr>
          <w:rFonts w:ascii="Arial Narrow" w:hAnsi="Arial Narrow" w:cstheme="minorHAnsi"/>
        </w:rPr>
        <w:t>darauf hin, dass</w:t>
      </w:r>
      <w:r w:rsidR="009958D9" w:rsidRPr="005B798F">
        <w:rPr>
          <w:rFonts w:ascii="Arial Narrow" w:hAnsi="Arial Narrow" w:cstheme="minorHAnsi"/>
        </w:rPr>
        <w:t xml:space="preserve"> Waldbauern </w:t>
      </w:r>
      <w:r w:rsidR="005C7164" w:rsidRPr="005B798F">
        <w:rPr>
          <w:rFonts w:ascii="Arial Narrow" w:hAnsi="Arial Narrow" w:cstheme="minorHAnsi"/>
        </w:rPr>
        <w:t>bei</w:t>
      </w:r>
      <w:r w:rsidR="009958D9" w:rsidRPr="005B798F">
        <w:rPr>
          <w:rFonts w:ascii="Arial Narrow" w:hAnsi="Arial Narrow" w:cstheme="minorHAnsi"/>
        </w:rPr>
        <w:t xml:space="preserve"> Verzicht auf </w:t>
      </w:r>
      <w:proofErr w:type="spellStart"/>
      <w:r w:rsidR="009958D9" w:rsidRPr="005B798F">
        <w:rPr>
          <w:rFonts w:ascii="Arial Narrow" w:hAnsi="Arial Narrow" w:cstheme="minorHAnsi"/>
        </w:rPr>
        <w:t>Durchforstungen</w:t>
      </w:r>
      <w:proofErr w:type="spellEnd"/>
      <w:r w:rsidR="009958D9" w:rsidRPr="005B798F">
        <w:rPr>
          <w:rFonts w:ascii="Arial Narrow" w:hAnsi="Arial Narrow" w:cstheme="minorHAnsi"/>
        </w:rPr>
        <w:t xml:space="preserve"> sehr viel Geld verlieren</w:t>
      </w:r>
      <w:r w:rsidR="00D114F2" w:rsidRPr="005B798F">
        <w:rPr>
          <w:rFonts w:ascii="Arial Narrow" w:hAnsi="Arial Narrow" w:cstheme="minorHAnsi"/>
        </w:rPr>
        <w:t xml:space="preserve">. Denn </w:t>
      </w:r>
      <w:r w:rsidR="009958D9" w:rsidRPr="005B798F">
        <w:rPr>
          <w:rFonts w:ascii="Arial Narrow" w:hAnsi="Arial Narrow" w:cstheme="minorHAnsi"/>
        </w:rPr>
        <w:t xml:space="preserve">neben den </w:t>
      </w:r>
      <w:r w:rsidR="00D114F2" w:rsidRPr="005B798F">
        <w:rPr>
          <w:rFonts w:ascii="Arial Narrow" w:hAnsi="Arial Narrow" w:cstheme="minorHAnsi"/>
        </w:rPr>
        <w:t xml:space="preserve">fehlenden </w:t>
      </w:r>
      <w:r w:rsidR="009958D9" w:rsidRPr="005B798F">
        <w:rPr>
          <w:rFonts w:ascii="Arial Narrow" w:hAnsi="Arial Narrow" w:cstheme="minorHAnsi"/>
        </w:rPr>
        <w:t xml:space="preserve">Einnahmen durch den Holzverkauf </w:t>
      </w:r>
      <w:r w:rsidR="00D114F2" w:rsidRPr="005B798F">
        <w:rPr>
          <w:rFonts w:ascii="Arial Narrow" w:hAnsi="Arial Narrow" w:cstheme="minorHAnsi"/>
        </w:rPr>
        <w:t xml:space="preserve">können </w:t>
      </w:r>
      <w:r w:rsidR="009958D9" w:rsidRPr="005B798F">
        <w:rPr>
          <w:rFonts w:ascii="Arial Narrow" w:hAnsi="Arial Narrow" w:cstheme="minorHAnsi"/>
        </w:rPr>
        <w:t>auch erhebliche Zuwachsgewinne bei den du</w:t>
      </w:r>
      <w:r w:rsidR="00CF4FBA" w:rsidRPr="005B798F">
        <w:rPr>
          <w:rFonts w:ascii="Arial Narrow" w:hAnsi="Arial Narrow" w:cstheme="minorHAnsi"/>
        </w:rPr>
        <w:t>r</w:t>
      </w:r>
      <w:r w:rsidR="009958D9" w:rsidRPr="005B798F">
        <w:rPr>
          <w:rFonts w:ascii="Arial Narrow" w:hAnsi="Arial Narrow" w:cstheme="minorHAnsi"/>
        </w:rPr>
        <w:t>chforsteten Beständen nicht realisiert werden.</w:t>
      </w:r>
    </w:p>
    <w:p w:rsidR="009958D9" w:rsidRPr="004C1866" w:rsidRDefault="009958D9" w:rsidP="00BD1FE7">
      <w:pPr>
        <w:rPr>
          <w:rFonts w:ascii="Arial Narrow" w:hAnsi="Arial Narrow" w:cstheme="minorHAnsi"/>
          <w:color w:val="4F81BD" w:themeColor="accent1"/>
        </w:rPr>
      </w:pPr>
    </w:p>
    <w:p w:rsidR="00B453D7" w:rsidRPr="000270A8" w:rsidRDefault="00BD1FE7" w:rsidP="00BD1FE7">
      <w:pPr>
        <w:rPr>
          <w:rFonts w:asciiTheme="minorHAnsi" w:hAnsiTheme="minorHAnsi" w:cstheme="minorHAnsi"/>
        </w:rPr>
      </w:pPr>
      <w:r w:rsidRPr="000270A8">
        <w:rPr>
          <w:rFonts w:ascii="Arial Narrow" w:hAnsi="Arial Narrow" w:cstheme="minorHAnsi"/>
        </w:rPr>
        <w:t xml:space="preserve">Die Säger tragen </w:t>
      </w:r>
      <w:r w:rsidR="00D114F2">
        <w:rPr>
          <w:rFonts w:ascii="Arial Narrow" w:hAnsi="Arial Narrow" w:cstheme="minorHAnsi"/>
        </w:rPr>
        <w:t>nach eigenem Bekunden „</w:t>
      </w:r>
      <w:r w:rsidRPr="000270A8">
        <w:rPr>
          <w:rFonts w:ascii="Arial Narrow" w:hAnsi="Arial Narrow" w:cstheme="minorHAnsi"/>
        </w:rPr>
        <w:t xml:space="preserve">gerne ihren Teil dazu bei, wenn Waldbauern, </w:t>
      </w:r>
      <w:r w:rsidR="003563EC">
        <w:rPr>
          <w:rFonts w:ascii="Arial Narrow" w:hAnsi="Arial Narrow" w:cstheme="minorHAnsi"/>
        </w:rPr>
        <w:t xml:space="preserve">Landesbetrieb </w:t>
      </w:r>
      <w:r w:rsidRPr="000270A8">
        <w:rPr>
          <w:rFonts w:ascii="Arial Narrow" w:hAnsi="Arial Narrow" w:cstheme="minorHAnsi"/>
        </w:rPr>
        <w:t>und Ministerium im konstruktiven Dialog nach Lösungen suchen</w:t>
      </w:r>
      <w:r w:rsidR="00D114F2">
        <w:rPr>
          <w:rFonts w:ascii="Arial Narrow" w:hAnsi="Arial Narrow" w:cstheme="minorHAnsi"/>
        </w:rPr>
        <w:t>“ (Weber)</w:t>
      </w:r>
      <w:r w:rsidRPr="000270A8">
        <w:rPr>
          <w:rFonts w:ascii="Arial Narrow" w:hAnsi="Arial Narrow" w:cstheme="minorHAnsi"/>
        </w:rPr>
        <w:t xml:space="preserve">. </w:t>
      </w:r>
      <w:r w:rsidR="00D114F2">
        <w:rPr>
          <w:rFonts w:ascii="Arial Narrow" w:hAnsi="Arial Narrow" w:cstheme="minorHAnsi"/>
        </w:rPr>
        <w:t>W</w:t>
      </w:r>
      <w:r w:rsidR="00CF4FBA">
        <w:rPr>
          <w:rFonts w:ascii="Arial Narrow" w:hAnsi="Arial Narrow" w:cstheme="minorHAnsi"/>
        </w:rPr>
        <w:t>ichtig</w:t>
      </w:r>
      <w:r w:rsidR="00D114F2">
        <w:rPr>
          <w:rFonts w:ascii="Arial Narrow" w:hAnsi="Arial Narrow" w:cstheme="minorHAnsi"/>
        </w:rPr>
        <w:t xml:space="preserve"> sei es jetzt</w:t>
      </w:r>
      <w:r w:rsidR="00CF4FBA">
        <w:rPr>
          <w:rFonts w:ascii="Arial Narrow" w:hAnsi="Arial Narrow" w:cstheme="minorHAnsi"/>
        </w:rPr>
        <w:t xml:space="preserve">, die Chance zu nutzen, um die Zukunft für Natur- und Klimaschutz, Waldbesitzer, Sägeindustrie und Holzwirtschaft </w:t>
      </w:r>
      <w:r w:rsidR="00D114F2">
        <w:rPr>
          <w:rFonts w:ascii="Arial Narrow" w:hAnsi="Arial Narrow" w:cstheme="minorHAnsi"/>
        </w:rPr>
        <w:t xml:space="preserve"> besser </w:t>
      </w:r>
      <w:r w:rsidR="00CF4FBA">
        <w:rPr>
          <w:rFonts w:ascii="Arial Narrow" w:hAnsi="Arial Narrow" w:cstheme="minorHAnsi"/>
        </w:rPr>
        <w:t xml:space="preserve">zu </w:t>
      </w:r>
      <w:proofErr w:type="gramStart"/>
      <w:r w:rsidR="00CF4FBA">
        <w:rPr>
          <w:rFonts w:ascii="Arial Narrow" w:hAnsi="Arial Narrow" w:cstheme="minorHAnsi"/>
        </w:rPr>
        <w:t xml:space="preserve">gestalten </w:t>
      </w:r>
      <w:r w:rsidR="00D114F2">
        <w:rPr>
          <w:rFonts w:ascii="Arial Narrow" w:hAnsi="Arial Narrow" w:cstheme="minorHAnsi"/>
        </w:rPr>
        <w:t>.</w:t>
      </w:r>
      <w:proofErr w:type="gramEnd"/>
    </w:p>
    <w:p w:rsidR="00AB7D0D" w:rsidRPr="000270A8" w:rsidRDefault="00AB7D0D" w:rsidP="00AB7D0D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60"/>
      </w:tblGrid>
      <w:tr w:rsidR="000270A8" w:rsidRPr="005C7164" w:rsidTr="00ED35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0D" w:rsidRPr="000270A8" w:rsidRDefault="00AB7D0D" w:rsidP="00ED35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270A8">
              <w:rPr>
                <w:rFonts w:asciiTheme="minorHAnsi" w:hAnsiTheme="minorHAnsi" w:cstheme="minorHAnsi"/>
                <w:bCs/>
                <w:i/>
              </w:rPr>
              <w:t>Pressekontakt intern</w:t>
            </w:r>
          </w:p>
          <w:p w:rsidR="00C80694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30168">
              <w:rPr>
                <w:rFonts w:ascii="Arial" w:hAnsi="Arial" w:cs="Arial"/>
                <w:b/>
                <w:sz w:val="22"/>
                <w:szCs w:val="22"/>
              </w:rPr>
              <w:t xml:space="preserve">Initiative </w:t>
            </w:r>
          </w:p>
          <w:p w:rsidR="00C80694" w:rsidRPr="00B30168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30168">
              <w:rPr>
                <w:rFonts w:ascii="Arial" w:hAnsi="Arial" w:cs="Arial"/>
                <w:b/>
                <w:sz w:val="22"/>
                <w:szCs w:val="22"/>
              </w:rPr>
              <w:t>Holz und Arbeit NRW</w:t>
            </w:r>
          </w:p>
          <w:p w:rsidR="00C80694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C80694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B30168">
              <w:rPr>
                <w:rFonts w:ascii="Arial" w:hAnsi="Arial" w:cs="Arial"/>
                <w:sz w:val="16"/>
                <w:szCs w:val="16"/>
              </w:rPr>
              <w:t>c/o H</w:t>
            </w:r>
            <w:r>
              <w:rPr>
                <w:rFonts w:ascii="Arial" w:hAnsi="Arial" w:cs="Arial"/>
                <w:sz w:val="16"/>
                <w:szCs w:val="16"/>
              </w:rPr>
              <w:t>ans-Georg Pieper</w:t>
            </w:r>
          </w:p>
          <w:p w:rsidR="00C80694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Westfeld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br/>
              <w:t>59939 Olsberg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30168"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Pr="00B3016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info@holz-und-arbeit-nrw.de</w:t>
              </w:r>
            </w:hyperlink>
          </w:p>
          <w:p w:rsidR="00C80694" w:rsidRPr="00B30168" w:rsidRDefault="00C80694" w:rsidP="00C80694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www.holz-und-arbeit-nrw.de</w:t>
            </w:r>
          </w:p>
          <w:p w:rsidR="00AB7D0D" w:rsidRPr="000E282F" w:rsidRDefault="00AB7D0D" w:rsidP="00ED35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0D" w:rsidRPr="000270A8" w:rsidRDefault="00AB7D0D" w:rsidP="00ED35C0">
            <w:pPr>
              <w:rPr>
                <w:rFonts w:asciiTheme="minorHAnsi" w:eastAsia="Arial Unicode MS" w:hAnsiTheme="minorHAnsi" w:cstheme="minorHAnsi"/>
                <w:i/>
              </w:rPr>
            </w:pPr>
            <w:r w:rsidRPr="000270A8">
              <w:rPr>
                <w:rFonts w:asciiTheme="minorHAnsi" w:eastAsia="Arial Unicode MS" w:hAnsiTheme="minorHAnsi" w:cstheme="minorHAnsi"/>
                <w:i/>
              </w:rPr>
              <w:t xml:space="preserve">Pressekontakt extern </w:t>
            </w:r>
          </w:p>
          <w:p w:rsidR="00AB7D0D" w:rsidRPr="000270A8" w:rsidRDefault="00AB7D0D" w:rsidP="00ED35C0">
            <w:pPr>
              <w:rPr>
                <w:rFonts w:asciiTheme="minorHAnsi" w:eastAsia="Arial Unicode MS" w:hAnsiTheme="minorHAnsi" w:cstheme="minorHAnsi"/>
                <w:i/>
              </w:rPr>
            </w:pPr>
            <w:r w:rsidRPr="000270A8">
              <w:rPr>
                <w:rFonts w:asciiTheme="minorHAnsi" w:eastAsia="Arial Unicode MS" w:hAnsiTheme="minorHAnsi" w:cstheme="minorHAnsi"/>
                <w:i/>
              </w:rPr>
              <w:t xml:space="preserve">PRÜNTE </w:t>
            </w:r>
            <w:r w:rsidR="0065766D" w:rsidRPr="000270A8">
              <w:rPr>
                <w:rFonts w:asciiTheme="minorHAnsi" w:eastAsia="Arial Unicode MS" w:hAnsiTheme="minorHAnsi" w:cstheme="minorHAnsi"/>
                <w:i/>
              </w:rPr>
              <w:t xml:space="preserve">&amp; KOLLEGEN </w:t>
            </w:r>
          </w:p>
          <w:p w:rsidR="00AB7D0D" w:rsidRPr="000270A8" w:rsidRDefault="00AB7D0D" w:rsidP="00ED35C0">
            <w:pPr>
              <w:rPr>
                <w:rFonts w:asciiTheme="minorHAnsi" w:eastAsia="Arial Unicode MS" w:hAnsiTheme="minorHAnsi" w:cstheme="minorHAnsi"/>
                <w:i/>
                <w:lang w:val="fr-FR"/>
              </w:rPr>
            </w:pPr>
            <w:r w:rsidRPr="000270A8">
              <w:rPr>
                <w:rFonts w:asciiTheme="minorHAnsi" w:eastAsia="Arial Unicode MS" w:hAnsiTheme="minorHAnsi" w:cstheme="minorHAnsi"/>
                <w:i/>
              </w:rPr>
              <w:t xml:space="preserve">D-59494 Soest | </w:t>
            </w:r>
            <w:proofErr w:type="spellStart"/>
            <w:r w:rsidRPr="000270A8">
              <w:rPr>
                <w:rFonts w:asciiTheme="minorHAnsi" w:eastAsia="Arial Unicode MS" w:hAnsiTheme="minorHAnsi" w:cstheme="minorHAnsi"/>
                <w:i/>
              </w:rPr>
              <w:t>Schonekindstr</w:t>
            </w:r>
            <w:proofErr w:type="spellEnd"/>
            <w:r w:rsidRPr="000270A8">
              <w:rPr>
                <w:rFonts w:asciiTheme="minorHAnsi" w:eastAsia="Arial Unicode MS" w:hAnsiTheme="minorHAnsi" w:cstheme="minorHAnsi"/>
                <w:i/>
              </w:rPr>
              <w:t xml:space="preserve">. </w:t>
            </w:r>
            <w:r w:rsidRPr="000270A8">
              <w:rPr>
                <w:rFonts w:asciiTheme="minorHAnsi" w:eastAsia="Arial Unicode MS" w:hAnsiTheme="minorHAnsi" w:cstheme="minorHAnsi"/>
                <w:i/>
                <w:lang w:val="fr-FR"/>
              </w:rPr>
              <w:t>29</w:t>
            </w:r>
          </w:p>
          <w:p w:rsidR="00AB7D0D" w:rsidRPr="000270A8" w:rsidRDefault="00AB7D0D" w:rsidP="00ED35C0">
            <w:pPr>
              <w:rPr>
                <w:rFonts w:asciiTheme="minorHAnsi" w:eastAsia="Arial Unicode MS" w:hAnsiTheme="minorHAnsi" w:cstheme="minorHAnsi"/>
                <w:i/>
                <w:lang w:val="sv-SE"/>
              </w:rPr>
            </w:pPr>
            <w:r w:rsidRPr="000270A8">
              <w:rPr>
                <w:rFonts w:asciiTheme="minorHAnsi" w:eastAsia="Arial Unicode MS" w:hAnsiTheme="minorHAnsi" w:cstheme="minorHAnsi"/>
                <w:i/>
                <w:lang w:val="sv-SE"/>
              </w:rPr>
              <w:t>fon 02921 785747|</w:t>
            </w:r>
          </w:p>
          <w:p w:rsidR="00AB7D0D" w:rsidRPr="000270A8" w:rsidRDefault="002874CD" w:rsidP="00ED35C0">
            <w:pPr>
              <w:rPr>
                <w:rFonts w:asciiTheme="minorHAnsi" w:eastAsia="Arial Unicode MS" w:hAnsiTheme="minorHAnsi" w:cstheme="minorHAnsi"/>
                <w:i/>
                <w:lang w:val="sv-SE" w:eastAsia="en-US"/>
              </w:rPr>
            </w:pPr>
            <w:hyperlink r:id="rId11" w:history="1">
              <w:r w:rsidR="0065766D" w:rsidRPr="000270A8">
                <w:rPr>
                  <w:rStyle w:val="Hyperlink"/>
                  <w:rFonts w:asciiTheme="minorHAnsi" w:eastAsia="Arial Unicode MS" w:hAnsiTheme="minorHAnsi" w:cstheme="minorHAnsi"/>
                  <w:i/>
                  <w:color w:val="auto"/>
                  <w:lang w:val="sv-SE"/>
                </w:rPr>
                <w:t>info@pruente-kollegen.de</w:t>
              </w:r>
            </w:hyperlink>
          </w:p>
        </w:tc>
      </w:tr>
    </w:tbl>
    <w:p w:rsidR="00D028CE" w:rsidRPr="000270A8" w:rsidRDefault="00D028CE" w:rsidP="00421B4A">
      <w:pPr>
        <w:rPr>
          <w:rFonts w:asciiTheme="minorHAnsi" w:hAnsiTheme="minorHAnsi" w:cstheme="minorHAnsi"/>
          <w:u w:val="single"/>
          <w:lang w:val="fr-FR"/>
        </w:rPr>
      </w:pPr>
    </w:p>
    <w:sectPr w:rsidR="00D028CE" w:rsidRPr="000270A8" w:rsidSect="000E282F">
      <w:headerReference w:type="default" r:id="rId12"/>
      <w:footerReference w:type="default" r:id="rId13"/>
      <w:pgSz w:w="11906" w:h="16838"/>
      <w:pgMar w:top="2410" w:right="2975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3A" w:rsidRDefault="0024013A">
      <w:r>
        <w:separator/>
      </w:r>
    </w:p>
  </w:endnote>
  <w:endnote w:type="continuationSeparator" w:id="0">
    <w:p w:rsidR="0024013A" w:rsidRDefault="0024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3A" w:rsidRDefault="005B798F">
    <w:pPr>
      <w:pStyle w:val="Fuzeile"/>
      <w:rPr>
        <w:caps/>
        <w:color w:val="333333"/>
        <w:sz w:val="16"/>
        <w:szCs w:val="16"/>
      </w:rPr>
    </w:pPr>
    <w:r>
      <w:rPr>
        <w:caps/>
        <w:noProof/>
        <w:color w:val="333333"/>
        <w:sz w:val="20"/>
        <w:szCs w:val="16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66039</wp:posOffset>
              </wp:positionV>
              <wp:extent cx="5061585" cy="0"/>
              <wp:effectExtent l="0" t="38100" r="24765" b="571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1585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55pt,5.2pt" to="39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cFA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NpOsum8ylGdPAlpBgSjXX+M9cdCkaJJXCOwOS0dT4QIcUQEu5ReiOk&#10;jGJLhXpgm2azNI0pTkvBgjsEOnvYV9KiE4GBWczCF+sCz2OY1UfFIlzLCVvfbE+EvNpwvVQBD4oB&#10;QjfrOhE/FuliPV/P81E+ma1HeVrXo0+bKh/NNtnHaf2hrqo6+xmoZXnRCsa4CuyG6czyv1P/9k6u&#10;c3Wfz3sjkrfosWNAdvhH0lHNIOB1FPaaXXZ2UBkGMgbfHk+Y+Mc92I9PfPULAAD//wMAUEsDBBQA&#10;BgAIAAAAIQAJ/Qum2wAAAAgBAAAPAAAAZHJzL2Rvd25yZXYueG1sTI/BTsMwEETvSPyDtUjcWqdV&#10;C22IU0Gl3jiUgNTrJtnGEfE6it00/D2LOMBxZ0azb7Ld5Do10hBazwYW8wQUceXrlhsDH++H2QZU&#10;iMg1dp7JwBcF2OW3Nxmmtb/yG41FbJSUcEjRgI2xT7UOlSWHYe57YvHOfnAY5RwaXQ94lXLX6WWS&#10;PGiHLcsHiz3tLVWfxcUZeImH4nW/PdryiP3alu35RKvRmPu76fkJVKQp/oXhB1/QIRem0l+4Dqoz&#10;MFsvJCl6sgIl/uN2KdvKX0Hnmf4/IP8GAAD//wMAUEsBAi0AFAAGAAgAAAAhALaDOJL+AAAA4QEA&#10;ABMAAAAAAAAAAAAAAAAAAAAAAFtDb250ZW50X1R5cGVzXS54bWxQSwECLQAUAAYACAAAACEAOP0h&#10;/9YAAACUAQAACwAAAAAAAAAAAAAAAAAvAQAAX3JlbHMvLnJlbHNQSwECLQAUAAYACAAAACEAjA4m&#10;HBQCAAAqBAAADgAAAAAAAAAAAAAAAAAuAgAAZHJzL2Uyb0RvYy54bWxQSwECLQAUAAYACAAAACEA&#10;Cf0LptsAAAAIAQAADwAAAAAAAAAAAAAAAABuBAAAZHJzL2Rvd25yZXYueG1sUEsFBgAAAAAEAAQA&#10;8wAAAHYFAAAAAA==&#10;" strokecolor="#969696" strokeweight="8pt"/>
          </w:pict>
        </mc:Fallback>
      </mc:AlternateContent>
    </w:r>
  </w:p>
  <w:p w:rsidR="0024013A" w:rsidRPr="00E048CD" w:rsidRDefault="0024013A">
    <w:pPr>
      <w:pStyle w:val="Fuzeile"/>
      <w:rPr>
        <w:rFonts w:ascii="Arial Narrow" w:hAnsi="Arial Narrow"/>
        <w:caps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3A" w:rsidRDefault="0024013A">
      <w:r>
        <w:separator/>
      </w:r>
    </w:p>
  </w:footnote>
  <w:footnote w:type="continuationSeparator" w:id="0">
    <w:p w:rsidR="0024013A" w:rsidRDefault="0024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1" w:rsidRDefault="0024013A" w:rsidP="00736CB1">
    <w:pPr>
      <w:pStyle w:val="Kopfzeile"/>
      <w:tabs>
        <w:tab w:val="clear" w:pos="4536"/>
        <w:tab w:val="clear" w:pos="9072"/>
      </w:tabs>
      <w:rPr>
        <w:rFonts w:ascii="Arial Narrow" w:hAnsi="Arial Narrow" w:cs="Calibri"/>
        <w:b/>
        <w:sz w:val="32"/>
        <w:szCs w:val="32"/>
      </w:rPr>
    </w:pPr>
    <w:r w:rsidRPr="006C69D9">
      <w:rPr>
        <w:rFonts w:ascii="Arial Narrow" w:hAnsi="Arial Narrow" w:cs="Calibri"/>
        <w:b/>
        <w:sz w:val="32"/>
        <w:szCs w:val="32"/>
      </w:rPr>
      <w:t>PRESSE-INFORMATION</w:t>
    </w:r>
    <w:r w:rsidR="00736CB1">
      <w:rPr>
        <w:rFonts w:ascii="Arial Narrow" w:hAnsi="Arial Narrow" w:cs="Calibri"/>
        <w:b/>
        <w:sz w:val="32"/>
        <w:szCs w:val="32"/>
      </w:rPr>
      <w:tab/>
    </w:r>
    <w:r w:rsidR="00736CB1">
      <w:rPr>
        <w:rFonts w:ascii="Arial Narrow" w:hAnsi="Arial Narrow" w:cs="Calibri"/>
        <w:b/>
        <w:sz w:val="32"/>
        <w:szCs w:val="32"/>
      </w:rPr>
      <w:tab/>
      <w:t>Initiative</w:t>
    </w:r>
  </w:p>
  <w:p w:rsidR="0024013A" w:rsidRPr="00736CB1" w:rsidRDefault="00736CB1" w:rsidP="00736CB1">
    <w:pPr>
      <w:pStyle w:val="Kopfzeile"/>
      <w:tabs>
        <w:tab w:val="clear" w:pos="4536"/>
        <w:tab w:val="clear" w:pos="907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noProof/>
        <w:sz w:val="32"/>
        <w:szCs w:val="32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97E768A" wp14:editId="23964FB8">
              <wp:simplePos x="0" y="0"/>
              <wp:positionH relativeFrom="column">
                <wp:posOffset>-32385</wp:posOffset>
              </wp:positionH>
              <wp:positionV relativeFrom="paragraph">
                <wp:posOffset>394970</wp:posOffset>
              </wp:positionV>
              <wp:extent cx="5069840" cy="0"/>
              <wp:effectExtent l="0" t="38100" r="16510" b="571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9840" cy="0"/>
                      </a:xfrm>
                      <a:prstGeom prst="line">
                        <a:avLst/>
                      </a:prstGeom>
                      <a:noFill/>
                      <a:ln w="1016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55pt,31.1pt" to="396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WFgIAACoEAAAOAAAAZHJzL2Uyb0RvYy54bWysU9uO2yAQfa/Uf0C8J7azXjex4qwqO+lL&#10;2kba7QcQwDEqBgQkTlT13zuQS5vuy6qqLGEuZw5n5gzzp2Mv0YFbJ7SqcDZOMeKKaibUrsLfXlaj&#10;KUbOE8WI1IpX+MQdflq8fzcfTMknutOScYuARLlyMBXuvDdlkjja8Z64sTZcwWGrbU88LO0uYZYM&#10;wN7LZJKmRTJoy4zVlDsHu835EC8if9ty6r+2reMeyQqDNh9HG8dtGJPFnJQ7S0wn6EUG+QcVPREK&#10;Lr1RNcQTtLfiFVUvqNVOt35MdZ/othWUxxwgmyz9K5vnjhgec4HiOHMrk/t/tPTLYWORYBV+wEiR&#10;HixaC8VRFiozGFcCoFYbG3KjR/Vs1pp+d0jpuiNqx6PCl5OBsBiR3IWEhTPAvx0+awYYsvc6lunY&#10;2j5QQgHQMbpxurnBjx5R2HxMi9k0B9Po9Swh5TXQWOc/cd2jMKmwBM2RmBzWzoN0gF4h4R6lV0LK&#10;aLZUaAC1aVakaQxxWgoWjgPQ2d22lhYdCDTMrAhfqATQ3cGs3isW6TpO2PIy90TI8xzwUgU+SAYE&#10;XWbnjvgxS2fL6XKaj/JJsRzladOMPq7qfFSssg+PzUNT1032M0jL8rITjHEV1F27M8vf5v7lnZz7&#10;6taft0Ik9+wxRRB7/UfR0c1g4LkVtpqdNjZUIxgLDRnBl8cTOv7PdUT9fuKLXwAAAP//AwBQSwME&#10;FAAGAAgAAAAhAL/01i/cAAAACAEAAA8AAABkcnMvZG93bnJldi54bWxMj8FOwzAQRO9I/IO1SNxa&#10;pyltaYhTQaXeOJSA1Osm3sYR8TqK3TT8PUYc4Dg7o5m3+W6ynRhp8K1jBYt5AoK4drrlRsHH+2H2&#10;CMIHZI2dY1LwRR52xe1Njpl2V36jsQyNiCXsM1RgQugzKX1tyKKfu544emc3WAxRDo3UA15jue1k&#10;miRrabHluGCwp72h+rO8WAUv4VC+7rdHUx2xX5mqPZ/oYVTq/m56fgIRaAp/YfjBj+hQRKbKXVh7&#10;0SmYrRYxqWCdpiCiv9kulyCq34Mscvn/geIbAAD//wMAUEsBAi0AFAAGAAgAAAAhALaDOJL+AAAA&#10;4QEAABMAAAAAAAAAAAAAAAAAAAAAAFtDb250ZW50X1R5cGVzXS54bWxQSwECLQAUAAYACAAAACEA&#10;OP0h/9YAAACUAQAACwAAAAAAAAAAAAAAAAAvAQAAX3JlbHMvLnJlbHNQSwECLQAUAAYACAAAACEA&#10;bJ5x1hYCAAAqBAAADgAAAAAAAAAAAAAAAAAuAgAAZHJzL2Uyb0RvYy54bWxQSwECLQAUAAYACAAA&#10;ACEAv/TWL9wAAAAIAQAADwAAAAAAAAAAAAAAAABwBAAAZHJzL2Rvd25yZXYueG1sUEsFBgAAAAAE&#10;AAQA8wAAAHkFAAAAAA==&#10;" strokecolor="#969696" strokeweight="8pt"/>
          </w:pict>
        </mc:Fallback>
      </mc:AlternateContent>
    </w:r>
    <w:r w:rsidR="0024013A">
      <w:rPr>
        <w:rFonts w:ascii="Arial Narrow" w:hAnsi="Arial Narrow" w:cs="Calibri"/>
        <w:b/>
        <w:sz w:val="32"/>
        <w:szCs w:val="32"/>
      </w:rPr>
      <w:t>2014-02-</w:t>
    </w:r>
    <w:r w:rsidR="005B798F">
      <w:rPr>
        <w:rFonts w:ascii="Arial Narrow" w:hAnsi="Arial Narrow" w:cs="Calibri"/>
        <w:b/>
        <w:sz w:val="32"/>
        <w:szCs w:val="32"/>
      </w:rPr>
      <w:t>12</w:t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  <w:t>Holz und Arbeit NRW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6"/>
    <w:rsid w:val="00002584"/>
    <w:rsid w:val="00003938"/>
    <w:rsid w:val="000119C7"/>
    <w:rsid w:val="00020278"/>
    <w:rsid w:val="000206ED"/>
    <w:rsid w:val="00025EDB"/>
    <w:rsid w:val="000270A8"/>
    <w:rsid w:val="00030EAA"/>
    <w:rsid w:val="000355B3"/>
    <w:rsid w:val="00035CD2"/>
    <w:rsid w:val="00037C56"/>
    <w:rsid w:val="0004233A"/>
    <w:rsid w:val="000433D5"/>
    <w:rsid w:val="00046920"/>
    <w:rsid w:val="0004782B"/>
    <w:rsid w:val="0008035B"/>
    <w:rsid w:val="00082ECD"/>
    <w:rsid w:val="000850B5"/>
    <w:rsid w:val="00086B1E"/>
    <w:rsid w:val="000968ED"/>
    <w:rsid w:val="000A69A2"/>
    <w:rsid w:val="000D049A"/>
    <w:rsid w:val="000D18CA"/>
    <w:rsid w:val="000D47E1"/>
    <w:rsid w:val="000E282F"/>
    <w:rsid w:val="000E356F"/>
    <w:rsid w:val="00106409"/>
    <w:rsid w:val="00126E23"/>
    <w:rsid w:val="00127D65"/>
    <w:rsid w:val="00133D82"/>
    <w:rsid w:val="001632DA"/>
    <w:rsid w:val="00174762"/>
    <w:rsid w:val="0018360C"/>
    <w:rsid w:val="0019030A"/>
    <w:rsid w:val="0019173E"/>
    <w:rsid w:val="001A084A"/>
    <w:rsid w:val="001A51AE"/>
    <w:rsid w:val="001B0E88"/>
    <w:rsid w:val="001C699F"/>
    <w:rsid w:val="0020316D"/>
    <w:rsid w:val="00210902"/>
    <w:rsid w:val="002125A3"/>
    <w:rsid w:val="0021435E"/>
    <w:rsid w:val="00215747"/>
    <w:rsid w:val="002162FD"/>
    <w:rsid w:val="002240AE"/>
    <w:rsid w:val="00224958"/>
    <w:rsid w:val="00230C4C"/>
    <w:rsid w:val="0024013A"/>
    <w:rsid w:val="0024328B"/>
    <w:rsid w:val="002440DD"/>
    <w:rsid w:val="002447A4"/>
    <w:rsid w:val="00254353"/>
    <w:rsid w:val="002665FC"/>
    <w:rsid w:val="00277E83"/>
    <w:rsid w:val="00283612"/>
    <w:rsid w:val="002874CD"/>
    <w:rsid w:val="002B5338"/>
    <w:rsid w:val="002C2EE7"/>
    <w:rsid w:val="002E414E"/>
    <w:rsid w:val="002F656A"/>
    <w:rsid w:val="00303972"/>
    <w:rsid w:val="00303B01"/>
    <w:rsid w:val="00306F7B"/>
    <w:rsid w:val="003250C6"/>
    <w:rsid w:val="00342F33"/>
    <w:rsid w:val="00347F86"/>
    <w:rsid w:val="003541DF"/>
    <w:rsid w:val="003563EC"/>
    <w:rsid w:val="003675B5"/>
    <w:rsid w:val="003906EF"/>
    <w:rsid w:val="003939C9"/>
    <w:rsid w:val="00395314"/>
    <w:rsid w:val="003B1ACF"/>
    <w:rsid w:val="003B340F"/>
    <w:rsid w:val="003C287A"/>
    <w:rsid w:val="003F2BC9"/>
    <w:rsid w:val="003F32C7"/>
    <w:rsid w:val="003F7DAE"/>
    <w:rsid w:val="00412029"/>
    <w:rsid w:val="00417765"/>
    <w:rsid w:val="00421B4A"/>
    <w:rsid w:val="004373CE"/>
    <w:rsid w:val="004508FE"/>
    <w:rsid w:val="00460995"/>
    <w:rsid w:val="004911D6"/>
    <w:rsid w:val="004950C8"/>
    <w:rsid w:val="004C07B9"/>
    <w:rsid w:val="004C1866"/>
    <w:rsid w:val="004F1592"/>
    <w:rsid w:val="00502FC3"/>
    <w:rsid w:val="0051681E"/>
    <w:rsid w:val="00527566"/>
    <w:rsid w:val="00531D58"/>
    <w:rsid w:val="0053217B"/>
    <w:rsid w:val="0053630D"/>
    <w:rsid w:val="00541FD4"/>
    <w:rsid w:val="00554EAE"/>
    <w:rsid w:val="00564E0C"/>
    <w:rsid w:val="00584E9B"/>
    <w:rsid w:val="00595486"/>
    <w:rsid w:val="005A515C"/>
    <w:rsid w:val="005B28BD"/>
    <w:rsid w:val="005B4F15"/>
    <w:rsid w:val="005B798F"/>
    <w:rsid w:val="005C2737"/>
    <w:rsid w:val="005C4FE3"/>
    <w:rsid w:val="005C7164"/>
    <w:rsid w:val="005D6497"/>
    <w:rsid w:val="006125D5"/>
    <w:rsid w:val="00632594"/>
    <w:rsid w:val="006336F5"/>
    <w:rsid w:val="00644999"/>
    <w:rsid w:val="0065766D"/>
    <w:rsid w:val="00673DB4"/>
    <w:rsid w:val="00691976"/>
    <w:rsid w:val="006C2950"/>
    <w:rsid w:val="006C69D9"/>
    <w:rsid w:val="006D37F7"/>
    <w:rsid w:val="00734A30"/>
    <w:rsid w:val="00736876"/>
    <w:rsid w:val="00736CB1"/>
    <w:rsid w:val="00741BED"/>
    <w:rsid w:val="00743F23"/>
    <w:rsid w:val="007544EC"/>
    <w:rsid w:val="00772DD5"/>
    <w:rsid w:val="00777792"/>
    <w:rsid w:val="00797B84"/>
    <w:rsid w:val="007B66B2"/>
    <w:rsid w:val="007D14DF"/>
    <w:rsid w:val="007D4E4C"/>
    <w:rsid w:val="007F1D63"/>
    <w:rsid w:val="007F7ED5"/>
    <w:rsid w:val="00813E71"/>
    <w:rsid w:val="00825763"/>
    <w:rsid w:val="00835148"/>
    <w:rsid w:val="00852487"/>
    <w:rsid w:val="00861052"/>
    <w:rsid w:val="00861FD2"/>
    <w:rsid w:val="00881C5A"/>
    <w:rsid w:val="00891AD1"/>
    <w:rsid w:val="008A07DE"/>
    <w:rsid w:val="008B5883"/>
    <w:rsid w:val="008D3AA4"/>
    <w:rsid w:val="008E2729"/>
    <w:rsid w:val="008F1A0A"/>
    <w:rsid w:val="008F639D"/>
    <w:rsid w:val="008F7811"/>
    <w:rsid w:val="00904810"/>
    <w:rsid w:val="00905B2A"/>
    <w:rsid w:val="0092056D"/>
    <w:rsid w:val="00940990"/>
    <w:rsid w:val="00950A21"/>
    <w:rsid w:val="009603F3"/>
    <w:rsid w:val="00964237"/>
    <w:rsid w:val="00967E84"/>
    <w:rsid w:val="009759CD"/>
    <w:rsid w:val="00992BD7"/>
    <w:rsid w:val="009958D9"/>
    <w:rsid w:val="00997C8D"/>
    <w:rsid w:val="009B1F23"/>
    <w:rsid w:val="009B3202"/>
    <w:rsid w:val="009B36C5"/>
    <w:rsid w:val="009C3F0A"/>
    <w:rsid w:val="009D2B9F"/>
    <w:rsid w:val="009D4A03"/>
    <w:rsid w:val="009D6858"/>
    <w:rsid w:val="009E0325"/>
    <w:rsid w:val="009E5E38"/>
    <w:rsid w:val="00A00C4C"/>
    <w:rsid w:val="00A11B7A"/>
    <w:rsid w:val="00A16F4C"/>
    <w:rsid w:val="00A31FB2"/>
    <w:rsid w:val="00A32BD1"/>
    <w:rsid w:val="00A33DDC"/>
    <w:rsid w:val="00A35FC7"/>
    <w:rsid w:val="00A67F69"/>
    <w:rsid w:val="00A85FFC"/>
    <w:rsid w:val="00AA141F"/>
    <w:rsid w:val="00AA43D9"/>
    <w:rsid w:val="00AB4746"/>
    <w:rsid w:val="00AB7D0D"/>
    <w:rsid w:val="00AC5364"/>
    <w:rsid w:val="00AE7B9E"/>
    <w:rsid w:val="00AF1247"/>
    <w:rsid w:val="00AF3DB2"/>
    <w:rsid w:val="00AF79F6"/>
    <w:rsid w:val="00B107D4"/>
    <w:rsid w:val="00B2301E"/>
    <w:rsid w:val="00B30D6B"/>
    <w:rsid w:val="00B34D33"/>
    <w:rsid w:val="00B42AE6"/>
    <w:rsid w:val="00B44643"/>
    <w:rsid w:val="00B453D7"/>
    <w:rsid w:val="00B50201"/>
    <w:rsid w:val="00B70164"/>
    <w:rsid w:val="00B77354"/>
    <w:rsid w:val="00B86B57"/>
    <w:rsid w:val="00BC10CE"/>
    <w:rsid w:val="00BC54A1"/>
    <w:rsid w:val="00BC69D1"/>
    <w:rsid w:val="00BD0217"/>
    <w:rsid w:val="00BD09CA"/>
    <w:rsid w:val="00BD0C6C"/>
    <w:rsid w:val="00BD1FE7"/>
    <w:rsid w:val="00BF15BA"/>
    <w:rsid w:val="00C029A4"/>
    <w:rsid w:val="00C12AAA"/>
    <w:rsid w:val="00C1657F"/>
    <w:rsid w:val="00C2210C"/>
    <w:rsid w:val="00C27340"/>
    <w:rsid w:val="00C354C6"/>
    <w:rsid w:val="00C40C3E"/>
    <w:rsid w:val="00C70C09"/>
    <w:rsid w:val="00C80694"/>
    <w:rsid w:val="00CA4795"/>
    <w:rsid w:val="00CD6897"/>
    <w:rsid w:val="00CF4FBA"/>
    <w:rsid w:val="00D028CE"/>
    <w:rsid w:val="00D114F2"/>
    <w:rsid w:val="00D13A87"/>
    <w:rsid w:val="00D2237E"/>
    <w:rsid w:val="00D23A43"/>
    <w:rsid w:val="00D253E2"/>
    <w:rsid w:val="00D272A7"/>
    <w:rsid w:val="00D47F15"/>
    <w:rsid w:val="00D57001"/>
    <w:rsid w:val="00D57A89"/>
    <w:rsid w:val="00D735F6"/>
    <w:rsid w:val="00D801A6"/>
    <w:rsid w:val="00D8365A"/>
    <w:rsid w:val="00D87BB0"/>
    <w:rsid w:val="00DC6216"/>
    <w:rsid w:val="00DC72E9"/>
    <w:rsid w:val="00DD3F96"/>
    <w:rsid w:val="00DF5B7A"/>
    <w:rsid w:val="00E0092A"/>
    <w:rsid w:val="00E048CD"/>
    <w:rsid w:val="00E0642C"/>
    <w:rsid w:val="00E16821"/>
    <w:rsid w:val="00E42CCE"/>
    <w:rsid w:val="00E52547"/>
    <w:rsid w:val="00E52CAC"/>
    <w:rsid w:val="00E56A54"/>
    <w:rsid w:val="00EB0CEB"/>
    <w:rsid w:val="00EC3FF4"/>
    <w:rsid w:val="00ED049E"/>
    <w:rsid w:val="00ED35C0"/>
    <w:rsid w:val="00EE1F5F"/>
    <w:rsid w:val="00EE5C10"/>
    <w:rsid w:val="00EF71A9"/>
    <w:rsid w:val="00F159BB"/>
    <w:rsid w:val="00F201DD"/>
    <w:rsid w:val="00F22398"/>
    <w:rsid w:val="00F31BCD"/>
    <w:rsid w:val="00F37358"/>
    <w:rsid w:val="00F561DA"/>
    <w:rsid w:val="00F63D61"/>
    <w:rsid w:val="00F77E52"/>
    <w:rsid w:val="00F973BF"/>
    <w:rsid w:val="00FB0D38"/>
    <w:rsid w:val="00FD082C"/>
    <w:rsid w:val="00FD15CD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87BB0"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87BB0"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rsid w:val="00D87B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7BB0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rsid w:val="00D87BB0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sid w:val="00D87BB0"/>
    <w:rPr>
      <w:color w:val="0000FF"/>
      <w:u w:val="single"/>
    </w:rPr>
  </w:style>
  <w:style w:type="paragraph" w:styleId="Textkrper">
    <w:name w:val="Body Text"/>
    <w:basedOn w:val="Standard"/>
    <w:rsid w:val="00D87BB0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customStyle="1" w:styleId="Tabellenraster1">
    <w:name w:val="Tabellenraster1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character" w:styleId="Kommentarzeichen">
    <w:name w:val="annotation reference"/>
    <w:uiPriority w:val="99"/>
    <w:semiHidden/>
    <w:unhideWhenUsed/>
    <w:rsid w:val="00ED04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4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4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4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D049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7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87BB0"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87BB0"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rsid w:val="00D87B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7BB0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rsid w:val="00D87BB0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sid w:val="00D87BB0"/>
    <w:rPr>
      <w:color w:val="0000FF"/>
      <w:u w:val="single"/>
    </w:rPr>
  </w:style>
  <w:style w:type="paragraph" w:styleId="Textkrper">
    <w:name w:val="Body Text"/>
    <w:basedOn w:val="Standard"/>
    <w:rsid w:val="00D87BB0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customStyle="1" w:styleId="Tabellenraster1">
    <w:name w:val="Tabellenraster1"/>
    <w:basedOn w:val="NormaleTabelle"/>
    <w:rsid w:val="00D5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character" w:styleId="Kommentarzeichen">
    <w:name w:val="annotation reference"/>
    <w:uiPriority w:val="99"/>
    <w:semiHidden/>
    <w:unhideWhenUsed/>
    <w:rsid w:val="00ED04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4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4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4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D049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7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uente-kolleg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holz-und-arbeit-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k-server.de/F-SAEGER-INITIATIVE-2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16A8-63FC-449C-9D16-D98EE48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4911</CharactersWithSpaces>
  <SharedDoc>false</SharedDoc>
  <HLinks>
    <vt:vector size="24" baseType="variant"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mailto:info@team-timber.de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http://www.pk-server.de/F-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Thomas Howe</cp:lastModifiedBy>
  <cp:revision>2</cp:revision>
  <cp:lastPrinted>2014-02-10T14:56:00Z</cp:lastPrinted>
  <dcterms:created xsi:type="dcterms:W3CDTF">2014-03-24T10:18:00Z</dcterms:created>
  <dcterms:modified xsi:type="dcterms:W3CDTF">2014-03-24T10:18:00Z</dcterms:modified>
</cp:coreProperties>
</file>